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F1" w:rsidRPr="00506EF1" w:rsidRDefault="00506EF1" w:rsidP="00506EF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MINISTERE DE LACOMMUNAUTE FRANCAISE</w:t>
      </w: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b/>
          <w:szCs w:val="20"/>
          <w:lang w:val="fr-FR" w:eastAsia="fr-FR"/>
        </w:rPr>
        <w:t>ADMINISTRATION GENERALE DE L’ENSEIGNEMENT</w:t>
      </w:r>
    </w:p>
    <w:p w:rsidR="00506EF1" w:rsidRPr="00506EF1" w:rsidRDefault="00506EF1" w:rsidP="00506EF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ENSEIGNEMENT DE PROMOTION SOCIALE</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506EF1">
        <w:rPr>
          <w:rFonts w:ascii="Times New Roman" w:eastAsia="Times New Roman" w:hAnsi="Times New Roman" w:cs="Times New Roman"/>
          <w:b/>
          <w:sz w:val="28"/>
          <w:szCs w:val="20"/>
          <w:lang w:val="fr-FR" w:eastAsia="fr-FR"/>
        </w:rPr>
        <w:t>DOSSIER PEDAGOGIQUE</w:t>
      </w:r>
    </w:p>
    <w:p w:rsidR="00506EF1" w:rsidRPr="00506EF1" w:rsidRDefault="00506EF1" w:rsidP="00506EF1">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UNITE D’ENSEIGNEMENT</w:t>
      </w: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506EF1">
        <w:rPr>
          <w:rFonts w:ascii="Times New Roman" w:eastAsia="Times New Roman" w:hAnsi="Times New Roman" w:cs="Times New Roman"/>
          <w:b/>
          <w:caps/>
          <w:sz w:val="32"/>
          <w:szCs w:val="20"/>
          <w:lang w:val="fr-FR" w:eastAsia="fr-FR"/>
        </w:rPr>
        <w:t>LANGUE EN SITUATION – UE 4</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 xml:space="preserve">ENSEIGNEMENT </w:t>
      </w:r>
      <w:r w:rsidRPr="00506EF1">
        <w:rPr>
          <w:rFonts w:ascii="Times New Roman" w:eastAsia="Times New Roman" w:hAnsi="Times New Roman" w:cs="Times New Roman"/>
          <w:b/>
          <w:caps/>
          <w:szCs w:val="20"/>
          <w:lang w:val="fr-FR" w:eastAsia="fr-FR"/>
        </w:rPr>
        <w:t>secondaire supérieur de transition</w:t>
      </w: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506EF1" w:rsidRPr="00506EF1" w:rsidTr="00C70AEB">
        <w:tblPrEx>
          <w:tblCellMar>
            <w:top w:w="0" w:type="dxa"/>
            <w:bottom w:w="0" w:type="dxa"/>
          </w:tblCellMar>
        </w:tblPrEx>
        <w:tc>
          <w:tcPr>
            <w:tcW w:w="5529" w:type="dxa"/>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CODE : 73XX14U21D2</w:t>
            </w: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506EF1" w:rsidRPr="00506EF1" w:rsidTr="00C70AEB">
        <w:tblPrEx>
          <w:tblCellMar>
            <w:top w:w="0" w:type="dxa"/>
            <w:bottom w:w="0" w:type="dxa"/>
          </w:tblCellMar>
        </w:tblPrEx>
        <w:tc>
          <w:tcPr>
            <w:tcW w:w="5529" w:type="dxa"/>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 w:val="20"/>
                <w:lang w:val="fr-FR" w:eastAsia="fr-FR"/>
              </w:rPr>
              <w:t>CODE DU DOMAINE DE FORMATION : 705</w:t>
            </w:r>
          </w:p>
        </w:tc>
      </w:tr>
      <w:tr w:rsidR="00506EF1" w:rsidRPr="00506EF1" w:rsidTr="00C70AEB">
        <w:tblPrEx>
          <w:tblCellMar>
            <w:top w:w="0" w:type="dxa"/>
            <w:bottom w:w="0" w:type="dxa"/>
          </w:tblCellMar>
        </w:tblPrEx>
        <w:tc>
          <w:tcPr>
            <w:tcW w:w="5529" w:type="dxa"/>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DOCUMENT DE REFERENCE INTER-RESEAUX</w:t>
            </w: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506EF1">
        <w:rPr>
          <w:rFonts w:ascii="Times New Roman" w:eastAsia="Times New Roman" w:hAnsi="Times New Roman" w:cs="Times New Roman"/>
          <w:b/>
          <w:sz w:val="20"/>
          <w:szCs w:val="20"/>
          <w:lang w:val="fr-FR" w:eastAsia="fr-FR"/>
        </w:rPr>
        <w:t>Approbation du Gouvernement de la Communauté française du 21 juin 2018,</w:t>
      </w: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506EF1">
        <w:rPr>
          <w:rFonts w:ascii="Times New Roman" w:eastAsia="Times New Roman" w:hAnsi="Times New Roman" w:cs="Times New Roman"/>
          <w:b/>
          <w:sz w:val="20"/>
          <w:szCs w:val="20"/>
          <w:lang w:val="fr-FR" w:eastAsia="fr-FR"/>
        </w:rPr>
        <w:t>sur avis conforme du Conseil général</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506EF1" w:rsidRPr="00506EF1" w:rsidTr="00C70AEB">
        <w:tblPrEx>
          <w:tblCellMar>
            <w:top w:w="0" w:type="dxa"/>
            <w:bottom w:w="0" w:type="dxa"/>
          </w:tblCellMar>
        </w:tblPrEx>
        <w:tc>
          <w:tcPr>
            <w:tcW w:w="9212" w:type="dxa"/>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506EF1">
              <w:rPr>
                <w:rFonts w:ascii="Times New Roman" w:eastAsia="Times New Roman" w:hAnsi="Times New Roman" w:cs="Times New Roman"/>
                <w:b/>
                <w:sz w:val="28"/>
                <w:szCs w:val="20"/>
                <w:lang w:val="fr-FR" w:eastAsia="fr-FR"/>
              </w:rPr>
              <w:lastRenderedPageBreak/>
              <w:br w:type="page"/>
            </w: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506EF1">
              <w:rPr>
                <w:rFonts w:ascii="Times New Roman" w:eastAsia="Times New Roman" w:hAnsi="Times New Roman" w:cs="Times New Roman"/>
                <w:b/>
                <w:caps/>
                <w:sz w:val="28"/>
                <w:szCs w:val="20"/>
                <w:lang w:val="fr-FR" w:eastAsia="fr-FR"/>
              </w:rPr>
              <w:t> LanguE EN SITUATION  - UE 4</w:t>
            </w: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506EF1">
              <w:rPr>
                <w:rFonts w:ascii="Times New Roman" w:eastAsia="Times New Roman" w:hAnsi="Times New Roman" w:cs="Times New Roman"/>
                <w:b/>
                <w:caps/>
                <w:sz w:val="20"/>
                <w:szCs w:val="20"/>
                <w:lang w:val="fr-FR" w:eastAsia="fr-FR"/>
              </w:rPr>
              <w:t>enseignement secondaire superieur de transition</w:t>
            </w:r>
          </w:p>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FINALITES DE L’UNITE D’ENSEIGNEMENT</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1.1.</w:t>
      </w:r>
      <w:r w:rsidRPr="00506EF1">
        <w:rPr>
          <w:rFonts w:ascii="Times New Roman" w:eastAsia="Times New Roman" w:hAnsi="Times New Roman" w:cs="Times New Roman"/>
          <w:b/>
          <w:szCs w:val="20"/>
          <w:lang w:val="fr-FR" w:eastAsia="fr-FR"/>
        </w:rPr>
        <w:tab/>
        <w:t>Finalités générales</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506EF1" w:rsidRPr="00506EF1" w:rsidRDefault="00506EF1" w:rsidP="00506EF1">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1.2.</w:t>
      </w:r>
      <w:r w:rsidRPr="00506EF1">
        <w:rPr>
          <w:rFonts w:ascii="Times New Roman" w:eastAsia="Times New Roman" w:hAnsi="Times New Roman" w:cs="Times New Roman"/>
          <w:b/>
          <w:szCs w:val="20"/>
          <w:lang w:val="fr-FR" w:eastAsia="fr-FR"/>
        </w:rPr>
        <w:tab/>
        <w:t>Finalités particulières</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L’unité d’enseignement vise à amener l’étudiant à :</w:t>
      </w:r>
    </w:p>
    <w:p w:rsidR="00506EF1" w:rsidRPr="00506EF1" w:rsidRDefault="00506EF1" w:rsidP="00506EF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la compréhension globale et l’utilisation active et spontanée d'une langue de communication standard</w:t>
      </w:r>
      <w:r w:rsidRPr="00506EF1">
        <w:rPr>
          <w:rFonts w:ascii="Times New Roman" w:eastAsia="Times New Roman" w:hAnsi="Times New Roman" w:cs="Times New Roman"/>
          <w:sz w:val="20"/>
          <w:szCs w:val="20"/>
          <w:vertAlign w:val="superscript"/>
          <w:lang w:val="fr-FR" w:eastAsia="fr-FR"/>
        </w:rPr>
        <w:footnoteReference w:id="1"/>
      </w:r>
      <w:r w:rsidRPr="00506EF1">
        <w:rPr>
          <w:rFonts w:ascii="Times New Roman" w:eastAsia="Times New Roman" w:hAnsi="Times New Roman" w:cs="Times New Roman"/>
          <w:szCs w:val="20"/>
          <w:lang w:val="fr-FR" w:eastAsia="fr-FR"/>
        </w:rPr>
        <w:t>, orale et écrite dans le cadre de situations variées de la vie courante et professionnelle, en relation avec les champs thématiques abordés,</w:t>
      </w:r>
    </w:p>
    <w:p w:rsidR="00506EF1" w:rsidRPr="00506EF1" w:rsidRDefault="00506EF1" w:rsidP="00506EF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color w:val="FF6600"/>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En outre, elle vise à </w:t>
      </w:r>
    </w:p>
    <w:p w:rsidR="00506EF1" w:rsidRPr="00506EF1" w:rsidRDefault="00506EF1" w:rsidP="00506EF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permettre l’acquisition d’un outil de communication et d’information culturelle ;</w:t>
      </w:r>
    </w:p>
    <w:p w:rsidR="00506EF1" w:rsidRPr="00506EF1" w:rsidRDefault="00506EF1" w:rsidP="00506EF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favoriser la mobilité internationale et la multiplication des échanges interpersonnels ;</w:t>
      </w:r>
    </w:p>
    <w:p w:rsidR="00506EF1" w:rsidRPr="00506EF1" w:rsidRDefault="00506EF1" w:rsidP="00506EF1">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initier à d’autres modes de pensée et à d’autres types de culture ;</w:t>
      </w:r>
    </w:p>
    <w:p w:rsidR="00506EF1" w:rsidRPr="00506EF1" w:rsidRDefault="00506EF1" w:rsidP="00506EF1">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contribuer à l’enrichissement de la personnalité de l’individu et au développement de son sens social ;</w:t>
      </w:r>
    </w:p>
    <w:p w:rsidR="00506EF1" w:rsidRPr="00506EF1" w:rsidRDefault="00506EF1" w:rsidP="00506EF1">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offrir un outil de formation, de reconversion, de perfectionnement ou de spécialisation professionnelle.</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BE"/>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BE"/>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BE"/>
        </w:rPr>
      </w:pPr>
    </w:p>
    <w:p w:rsidR="00506EF1" w:rsidRPr="00506EF1" w:rsidRDefault="00506EF1" w:rsidP="00506EF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1.3  Correspondance par rapport aux niveaux du C.E.C.R.L.</w:t>
      </w:r>
    </w:p>
    <w:p w:rsidR="00506EF1" w:rsidRPr="00506EF1" w:rsidRDefault="00506EF1" w:rsidP="00506EF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506EF1" w:rsidRPr="00506EF1" w:rsidRDefault="00506EF1" w:rsidP="00506EF1">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b/>
          <w:szCs w:val="20"/>
          <w:lang w:val="fr-FR" w:eastAsia="fr-FR"/>
        </w:rPr>
        <w:tab/>
      </w:r>
      <w:r w:rsidRPr="00506EF1">
        <w:rPr>
          <w:rFonts w:ascii="Times New Roman" w:eastAsia="Times New Roman" w:hAnsi="Times New Roman" w:cs="Times New Roman"/>
          <w:szCs w:val="20"/>
          <w:lang w:val="fr-FR" w:eastAsia="fr-FR"/>
        </w:rPr>
        <w:t xml:space="preserve">A l’issue de l’unité d’enseignement, l’étudiant qui atteint le seuil de réussite a le niveau : </w:t>
      </w:r>
    </w:p>
    <w:p w:rsidR="00506EF1" w:rsidRPr="00506EF1" w:rsidRDefault="00506EF1" w:rsidP="00506EF1">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7"/>
        <w:gridCol w:w="698"/>
        <w:gridCol w:w="698"/>
        <w:gridCol w:w="697"/>
        <w:gridCol w:w="697"/>
        <w:gridCol w:w="697"/>
        <w:gridCol w:w="697"/>
        <w:gridCol w:w="697"/>
        <w:gridCol w:w="697"/>
        <w:gridCol w:w="697"/>
        <w:gridCol w:w="697"/>
      </w:tblGrid>
      <w:tr w:rsidR="00506EF1" w:rsidRPr="00506EF1" w:rsidTr="00C70AEB">
        <w:trPr>
          <w:jc w:val="center"/>
        </w:trPr>
        <w:tc>
          <w:tcPr>
            <w:tcW w:w="8365" w:type="dxa"/>
            <w:gridSpan w:val="12"/>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w:t>
            </w:r>
          </w:p>
        </w:tc>
      </w:tr>
      <w:tr w:rsidR="00506EF1" w:rsidRPr="00506EF1" w:rsidTr="00C70AEB">
        <w:trPr>
          <w:jc w:val="center"/>
        </w:trPr>
        <w:tc>
          <w:tcPr>
            <w:tcW w:w="2091" w:type="dxa"/>
            <w:gridSpan w:val="3"/>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B1.1</w:t>
            </w:r>
          </w:p>
        </w:tc>
        <w:tc>
          <w:tcPr>
            <w:tcW w:w="2092" w:type="dxa"/>
            <w:gridSpan w:val="3"/>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B1.2</w:t>
            </w:r>
          </w:p>
        </w:tc>
        <w:tc>
          <w:tcPr>
            <w:tcW w:w="2091" w:type="dxa"/>
            <w:gridSpan w:val="3"/>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B1.3</w:t>
            </w:r>
          </w:p>
        </w:tc>
        <w:tc>
          <w:tcPr>
            <w:tcW w:w="2091" w:type="dxa"/>
            <w:gridSpan w:val="3"/>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B1.4</w:t>
            </w:r>
          </w:p>
        </w:tc>
      </w:tr>
      <w:tr w:rsidR="00506EF1" w:rsidRPr="00506EF1" w:rsidTr="00C70AEB">
        <w:trPr>
          <w:jc w:val="center"/>
        </w:trPr>
        <w:tc>
          <w:tcPr>
            <w:tcW w:w="696" w:type="dxa"/>
            <w:shd w:val="clear" w:color="auto" w:fill="FFFFFF"/>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B1.1.1</w:t>
            </w:r>
          </w:p>
        </w:tc>
        <w:tc>
          <w:tcPr>
            <w:tcW w:w="697" w:type="dxa"/>
            <w:shd w:val="clear" w:color="auto" w:fill="FFFFFF"/>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B1.1.2</w:t>
            </w:r>
          </w:p>
        </w:tc>
        <w:tc>
          <w:tcPr>
            <w:tcW w:w="698" w:type="dxa"/>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B1.1.3</w:t>
            </w:r>
          </w:p>
        </w:tc>
        <w:tc>
          <w:tcPr>
            <w:tcW w:w="698" w:type="dxa"/>
            <w:shd w:val="clear" w:color="auto" w:fill="D9D9D9"/>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B1.2.1</w:t>
            </w:r>
          </w:p>
        </w:tc>
        <w:tc>
          <w:tcPr>
            <w:tcW w:w="697" w:type="dxa"/>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B1.2.2</w:t>
            </w:r>
          </w:p>
        </w:tc>
        <w:tc>
          <w:tcPr>
            <w:tcW w:w="697" w:type="dxa"/>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B1.2.3</w:t>
            </w:r>
          </w:p>
        </w:tc>
        <w:tc>
          <w:tcPr>
            <w:tcW w:w="697" w:type="dxa"/>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B1.3.1</w:t>
            </w:r>
          </w:p>
        </w:tc>
        <w:tc>
          <w:tcPr>
            <w:tcW w:w="697" w:type="dxa"/>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B1.3.2</w:t>
            </w:r>
          </w:p>
        </w:tc>
        <w:tc>
          <w:tcPr>
            <w:tcW w:w="697" w:type="dxa"/>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B1.3.3</w:t>
            </w:r>
          </w:p>
        </w:tc>
        <w:tc>
          <w:tcPr>
            <w:tcW w:w="697" w:type="dxa"/>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B1.4.1</w:t>
            </w:r>
          </w:p>
        </w:tc>
        <w:tc>
          <w:tcPr>
            <w:tcW w:w="697" w:type="dxa"/>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B1.4.2</w:t>
            </w:r>
          </w:p>
        </w:tc>
        <w:tc>
          <w:tcPr>
            <w:tcW w:w="697" w:type="dxa"/>
            <w:shd w:val="clear" w:color="auto" w:fill="auto"/>
            <w:vAlign w:val="center"/>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506EF1">
              <w:rPr>
                <w:rFonts w:ascii="Times New Roman" w:eastAsia="Times New Roman" w:hAnsi="Times New Roman" w:cs="Times New Roman"/>
                <w:sz w:val="18"/>
                <w:szCs w:val="20"/>
                <w:lang w:val="fr-FR" w:eastAsia="fr-FR"/>
              </w:rPr>
              <w:t>B1.4.3</w:t>
            </w:r>
          </w:p>
        </w:tc>
      </w:tr>
    </w:tbl>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2.</w:t>
      </w:r>
      <w:r w:rsidRPr="00506EF1">
        <w:rPr>
          <w:rFonts w:ascii="Times New Roman" w:eastAsia="Times New Roman" w:hAnsi="Times New Roman" w:cs="Times New Roman"/>
          <w:b/>
          <w:szCs w:val="20"/>
          <w:lang w:val="fr-FR" w:eastAsia="fr-FR"/>
        </w:rPr>
        <w:tab/>
        <w:t>CAPACITES PREALABLES REQUISES</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2.1.</w:t>
      </w:r>
      <w:r w:rsidRPr="00506EF1">
        <w:rPr>
          <w:rFonts w:ascii="Times New Roman" w:eastAsia="Times New Roman" w:hAnsi="Times New Roman" w:cs="Times New Roman"/>
          <w:b/>
          <w:szCs w:val="20"/>
          <w:lang w:val="fr-FR" w:eastAsia="fr-FR"/>
        </w:rPr>
        <w:tab/>
        <w:t>Capacités</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Maîtriser les acquis d’apprentissage de l’UE « langue en situation – UE3 » de la langue cible, à savoir  la compréhension globale et l’utilisation active et spontanée d'une langue de communication standard, orale et écrite simple dans le cadre de situations variées</w:t>
      </w:r>
      <w:r w:rsidRPr="00506EF1">
        <w:rPr>
          <w:rFonts w:ascii="Times New Roman" w:eastAsia="Times New Roman" w:hAnsi="Times New Roman" w:cs="Times New Roman"/>
          <w:color w:val="FF0000"/>
          <w:szCs w:val="20"/>
          <w:lang w:val="fr-FR" w:eastAsia="fr-FR"/>
        </w:rPr>
        <w:t xml:space="preserve"> </w:t>
      </w:r>
      <w:r w:rsidRPr="00506EF1">
        <w:rPr>
          <w:rFonts w:ascii="Times New Roman" w:eastAsia="Times New Roman" w:hAnsi="Times New Roman" w:cs="Times New Roman"/>
          <w:szCs w:val="20"/>
          <w:lang w:val="fr-FR" w:eastAsia="fr-FR"/>
        </w:rPr>
        <w:t>de la vie courante et professionnelle, en relation avec les champs thématiques abordés.</w:t>
      </w: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6600"/>
          <w:szCs w:val="2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i/>
          <w:szCs w:val="20"/>
          <w:lang w:val="fr-FR" w:eastAsia="fr-FR"/>
        </w:rPr>
        <w:t>En ce qui concerne chaque activité de communication langagière, l'étudiant sera capable de</w:t>
      </w:r>
      <w:r w:rsidRPr="00506EF1">
        <w:rPr>
          <w:rFonts w:ascii="Times New Roman" w:eastAsia="Times New Roman" w:hAnsi="Times New Roman" w:cs="Times New Roman"/>
          <w:szCs w:val="20"/>
          <w:lang w:val="fr-FR" w:eastAsia="fr-FR"/>
        </w:rPr>
        <w:t xml:space="preserve"> :</w:t>
      </w: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506EF1" w:rsidRPr="00506EF1" w:rsidRDefault="00506EF1" w:rsidP="00506EF1">
      <w:pPr>
        <w:numPr>
          <w:ilvl w:val="0"/>
          <w:numId w:val="15"/>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 en compréhension de l'oral :</w:t>
      </w:r>
    </w:p>
    <w:p w:rsidR="00506EF1" w:rsidRPr="00506EF1" w:rsidRDefault="00506EF1" w:rsidP="00506EF1">
      <w:pPr>
        <w:numPr>
          <w:ilvl w:val="12"/>
          <w:numId w:val="0"/>
        </w:numPr>
        <w:overflowPunct w:val="0"/>
        <w:autoSpaceDE w:val="0"/>
        <w:autoSpaceDN w:val="0"/>
        <w:adjustRightInd w:val="0"/>
        <w:spacing w:after="0" w:line="240" w:lineRule="auto"/>
        <w:ind w:left="1134" w:hanging="283"/>
        <w:jc w:val="both"/>
        <w:rPr>
          <w:rFonts w:ascii="Times New Roman" w:eastAsia="Times New Roman" w:hAnsi="Times New Roman" w:cs="Times New Roman"/>
          <w:szCs w:val="20"/>
          <w:lang w:val="fr-FR" w:eastAsia="fr-FR"/>
        </w:rPr>
      </w:pPr>
    </w:p>
    <w:p w:rsidR="00506EF1" w:rsidRPr="00506EF1" w:rsidRDefault="00506EF1" w:rsidP="00506EF1">
      <w:pPr>
        <w:numPr>
          <w:ilvl w:val="0"/>
          <w:numId w:val="2"/>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globalement un message audio exprimé dans une langue standard, relatif aux aspects de la vie courante ou professionnelle, ou comprendre la narration d’événements ;</w:t>
      </w:r>
    </w:p>
    <w:p w:rsidR="00506EF1" w:rsidRPr="00506EF1" w:rsidRDefault="00506EF1" w:rsidP="00506EF1">
      <w:pPr>
        <w:overflowPunct w:val="0"/>
        <w:autoSpaceDE w:val="0"/>
        <w:autoSpaceDN w:val="0"/>
        <w:adjustRightInd w:val="0"/>
        <w:spacing w:after="0" w:line="240" w:lineRule="auto"/>
        <w:ind w:left="1276"/>
        <w:jc w:val="both"/>
        <w:rPr>
          <w:rFonts w:ascii="Times New Roman" w:eastAsia="Times New Roman" w:hAnsi="Times New Roman" w:cs="Times New Roman"/>
          <w:szCs w:val="20"/>
          <w:lang w:val="fr-FR" w:eastAsia="fr-FR"/>
        </w:rPr>
      </w:pPr>
    </w:p>
    <w:p w:rsidR="00506EF1" w:rsidRPr="00506EF1" w:rsidRDefault="00506EF1" w:rsidP="00506EF1">
      <w:pPr>
        <w:numPr>
          <w:ilvl w:val="0"/>
          <w:numId w:val="2"/>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szCs w:val="20"/>
          <w:lang w:val="fr-FR" w:eastAsia="fr-FR"/>
        </w:rPr>
        <w:t>comprendre les points principaux d’un court passage audio ayant trait à un sujet de la vie courante ou professionnelle, exprimé dans une langue standard clairement articulée.</w:t>
      </w:r>
    </w:p>
    <w:p w:rsidR="00506EF1" w:rsidRPr="00506EF1" w:rsidRDefault="00506EF1" w:rsidP="00506EF1">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i/>
          <w:szCs w:val="20"/>
          <w:lang w:val="fr-FR" w:eastAsia="fr-FR"/>
        </w:rPr>
      </w:pPr>
    </w:p>
    <w:p w:rsidR="00506EF1" w:rsidRPr="00506EF1" w:rsidRDefault="00506EF1" w:rsidP="00506EF1">
      <w:pPr>
        <w:numPr>
          <w:ilvl w:val="0"/>
          <w:numId w:val="15"/>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 en compréhension de l'écrit :</w:t>
      </w:r>
    </w:p>
    <w:p w:rsidR="00506EF1" w:rsidRPr="00506EF1" w:rsidRDefault="00506EF1" w:rsidP="00506EF1">
      <w:pPr>
        <w:overflowPunct w:val="0"/>
        <w:autoSpaceDE w:val="0"/>
        <w:autoSpaceDN w:val="0"/>
        <w:adjustRightInd w:val="0"/>
        <w:spacing w:after="0" w:line="240" w:lineRule="auto"/>
        <w:jc w:val="both"/>
        <w:rPr>
          <w:rFonts w:ascii="Times New Roman" w:eastAsia="Times New Roman" w:hAnsi="Times New Roman" w:cs="Times New Roman"/>
          <w:color w:val="00B050"/>
          <w:szCs w:val="20"/>
          <w:lang w:val="fr-FR" w:eastAsia="fr-FR"/>
        </w:rPr>
      </w:pPr>
    </w:p>
    <w:p w:rsidR="00506EF1" w:rsidRPr="00506EF1" w:rsidRDefault="00506EF1" w:rsidP="00506EF1">
      <w:pPr>
        <w:numPr>
          <w:ilvl w:val="0"/>
          <w:numId w:val="2"/>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l’essentiel d’un texte, rédigé dans une langue standard, relatif aux aspects de la vie courante ou professionnelle, ou comprendre la narration d’événements;</w:t>
      </w:r>
    </w:p>
    <w:p w:rsidR="00506EF1" w:rsidRPr="00506EF1" w:rsidRDefault="00506EF1" w:rsidP="00506EF1">
      <w:pPr>
        <w:overflowPunct w:val="0"/>
        <w:autoSpaceDE w:val="0"/>
        <w:autoSpaceDN w:val="0"/>
        <w:adjustRightInd w:val="0"/>
        <w:spacing w:after="0" w:line="240" w:lineRule="auto"/>
        <w:ind w:left="1276"/>
        <w:jc w:val="both"/>
        <w:rPr>
          <w:rFonts w:ascii="Times New Roman" w:eastAsia="Times New Roman" w:hAnsi="Times New Roman" w:cs="Times New Roman"/>
          <w:szCs w:val="20"/>
          <w:lang w:val="fr-FR" w:eastAsia="fr-FR"/>
        </w:rPr>
      </w:pPr>
    </w:p>
    <w:p w:rsidR="00506EF1" w:rsidRPr="00506EF1" w:rsidRDefault="00506EF1" w:rsidP="00506EF1">
      <w:pPr>
        <w:numPr>
          <w:ilvl w:val="0"/>
          <w:numId w:val="2"/>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trouver des renseignements spécifiques dans un texte relatif à un sujet de la vie courante ou professionnelle.</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trike/>
          <w:color w:val="FF0000"/>
          <w:szCs w:val="20"/>
          <w:lang w:val="fr-FR" w:eastAsia="fr-BE"/>
        </w:rPr>
      </w:pPr>
    </w:p>
    <w:p w:rsidR="00506EF1" w:rsidRPr="00506EF1" w:rsidRDefault="00506EF1" w:rsidP="00506EF1">
      <w:pPr>
        <w:numPr>
          <w:ilvl w:val="0"/>
          <w:numId w:val="15"/>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 en interaction orale :</w:t>
      </w:r>
    </w:p>
    <w:p w:rsidR="00506EF1" w:rsidRPr="00506EF1" w:rsidRDefault="00506EF1" w:rsidP="00506EF1">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i/>
          <w:szCs w:val="20"/>
          <w:lang w:val="fr-FR" w:eastAsia="fr-FR"/>
        </w:rPr>
        <w:t>dans une mise en situation exigeant spontanéité et/ou improvisation,</w:t>
      </w:r>
    </w:p>
    <w:p w:rsidR="00506EF1" w:rsidRPr="00506EF1" w:rsidRDefault="00506EF1" w:rsidP="00506EF1">
      <w:pPr>
        <w:numPr>
          <w:ilvl w:val="0"/>
          <w:numId w:val="2"/>
        </w:numPr>
        <w:tabs>
          <w:tab w:val="num" w:pos="1276"/>
          <w:tab w:val="num" w:pos="1419"/>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communiquer dans le cadre d’une situation de la vie quotidienne ou professionnelle, notamment échanger des informations, des idées, faire des suggestions, réagir à des propositions, exprimer son accord ou son désaccord et donner son avis,</w:t>
      </w:r>
    </w:p>
    <w:p w:rsidR="00506EF1" w:rsidRPr="00506EF1" w:rsidRDefault="00506EF1" w:rsidP="00506EF1">
      <w:pPr>
        <w:overflowPunct w:val="0"/>
        <w:autoSpaceDE w:val="0"/>
        <w:autoSpaceDN w:val="0"/>
        <w:adjustRightInd w:val="0"/>
        <w:spacing w:before="240" w:after="120" w:line="240" w:lineRule="auto"/>
        <w:ind w:left="567"/>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i/>
          <w:szCs w:val="20"/>
          <w:lang w:val="fr-FR" w:eastAsia="fr-FR"/>
        </w:rPr>
        <w:t xml:space="preserve">en respectant la morphosyntaxe, avec une prononciation et une intonation qui n'entravent pas la communication. </w:t>
      </w:r>
    </w:p>
    <w:p w:rsidR="00506EF1" w:rsidRPr="00506EF1" w:rsidRDefault="00506EF1" w:rsidP="00506EF1">
      <w:pPr>
        <w:overflowPunct w:val="0"/>
        <w:autoSpaceDE w:val="0"/>
        <w:autoSpaceDN w:val="0"/>
        <w:adjustRightInd w:val="0"/>
        <w:spacing w:after="0" w:line="240" w:lineRule="auto"/>
        <w:jc w:val="both"/>
        <w:rPr>
          <w:rFonts w:ascii="Times New Roman" w:eastAsia="Times New Roman" w:hAnsi="Times New Roman" w:cs="Times New Roman"/>
          <w:szCs w:val="20"/>
          <w:lang w:val="fr-FR" w:eastAsia="fr-FR"/>
        </w:rPr>
      </w:pPr>
    </w:p>
    <w:p w:rsidR="00506EF1" w:rsidRPr="00506EF1" w:rsidRDefault="00506EF1" w:rsidP="00506EF1">
      <w:pPr>
        <w:numPr>
          <w:ilvl w:val="0"/>
          <w:numId w:val="15"/>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 en production orale en continu :</w:t>
      </w:r>
    </w:p>
    <w:p w:rsidR="00506EF1" w:rsidRPr="00506EF1" w:rsidRDefault="00506EF1" w:rsidP="00506EF1">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raconter une histoire, une anecdote, une expérience personnelle ou un événement,</w:t>
      </w:r>
    </w:p>
    <w:p w:rsidR="00506EF1" w:rsidRPr="00506EF1" w:rsidRDefault="00506EF1" w:rsidP="00506EF1">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i/>
          <w:szCs w:val="20"/>
          <w:lang w:val="fr-FR" w:eastAsia="fr-FR"/>
        </w:rPr>
        <w:t>en respectant la morphosyntaxe,</w:t>
      </w:r>
      <w:r w:rsidRPr="00506EF1">
        <w:rPr>
          <w:rFonts w:ascii="Times New Roman" w:eastAsia="Times New Roman" w:hAnsi="Times New Roman" w:cs="Times New Roman"/>
          <w:szCs w:val="20"/>
          <w:lang w:val="fr-FR" w:eastAsia="fr-FR"/>
        </w:rPr>
        <w:t xml:space="preserve"> </w:t>
      </w:r>
      <w:r w:rsidRPr="00506EF1">
        <w:rPr>
          <w:rFonts w:ascii="Times New Roman" w:eastAsia="Times New Roman" w:hAnsi="Times New Roman" w:cs="Times New Roman"/>
          <w:i/>
          <w:szCs w:val="20"/>
          <w:lang w:val="fr-FR" w:eastAsia="fr-FR"/>
        </w:rPr>
        <w:t>en utilisant des connecteurs simples, avec une prononciation et une intonation qui n’entravent pas la communication.</w:t>
      </w:r>
    </w:p>
    <w:p w:rsidR="00506EF1" w:rsidRPr="00506EF1" w:rsidRDefault="00506EF1" w:rsidP="00506EF1">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p>
    <w:p w:rsidR="00506EF1" w:rsidRPr="00506EF1" w:rsidRDefault="00506EF1" w:rsidP="00506EF1">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p>
    <w:p w:rsidR="00506EF1" w:rsidRPr="00506EF1" w:rsidRDefault="00506EF1" w:rsidP="00506EF1">
      <w:pPr>
        <w:numPr>
          <w:ilvl w:val="0"/>
          <w:numId w:val="15"/>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 en production écrite :</w:t>
      </w:r>
    </w:p>
    <w:p w:rsidR="00506EF1" w:rsidRPr="00506EF1" w:rsidRDefault="00506EF1" w:rsidP="00506EF1">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szCs w:val="20"/>
          <w:lang w:val="fr-FR" w:eastAsia="fr-FR"/>
        </w:rPr>
        <w:t>produire un texte suivi sur un sujet de la vie courante ou professionnelle,</w:t>
      </w:r>
    </w:p>
    <w:p w:rsidR="00506EF1" w:rsidRPr="00506EF1" w:rsidRDefault="00506EF1" w:rsidP="00506EF1">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i/>
          <w:szCs w:val="20"/>
          <w:lang w:val="fr-FR" w:eastAsia="fr-FR"/>
        </w:rPr>
        <w:t>en respectant la morphosyntaxe et en utilisant des connecteurs logiques et chronologiques.</w:t>
      </w: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506EF1" w:rsidRPr="00506EF1" w:rsidRDefault="00506EF1" w:rsidP="00506EF1">
      <w:pPr>
        <w:numPr>
          <w:ilvl w:val="0"/>
          <w:numId w:val="12"/>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szCs w:val="20"/>
          <w:lang w:val="fr-FR" w:eastAsia="fr-FR"/>
        </w:rPr>
        <w:t xml:space="preserve"> </w:t>
      </w:r>
      <w:r w:rsidRPr="00506EF1">
        <w:rPr>
          <w:rFonts w:ascii="Times New Roman" w:eastAsia="Times New Roman" w:hAnsi="Times New Roman" w:cs="Times New Roman"/>
          <w:b/>
          <w:szCs w:val="20"/>
          <w:lang w:val="fr-FR" w:eastAsia="fr-FR"/>
        </w:rPr>
        <w:t>2.2.</w:t>
      </w:r>
      <w:r w:rsidRPr="00506EF1">
        <w:rPr>
          <w:rFonts w:ascii="Times New Roman" w:eastAsia="Times New Roman" w:hAnsi="Times New Roman" w:cs="Times New Roman"/>
          <w:b/>
          <w:szCs w:val="20"/>
          <w:lang w:val="fr-FR" w:eastAsia="fr-FR"/>
        </w:rPr>
        <w:tab/>
        <w:t>Titres pouvant en tenir lieu</w:t>
      </w:r>
    </w:p>
    <w:p w:rsidR="00506EF1" w:rsidRPr="00506EF1" w:rsidRDefault="00506EF1" w:rsidP="00506EF1">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val="fr-FR" w:eastAsia="fr-FR"/>
        </w:rPr>
      </w:pPr>
    </w:p>
    <w:p w:rsidR="00506EF1" w:rsidRPr="00506EF1" w:rsidRDefault="00506EF1" w:rsidP="00506EF1">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 Attestation de réussite de l'UE « Langue en situation - UE 3 », </w:t>
      </w:r>
    </w:p>
    <w:p w:rsidR="00506EF1" w:rsidRPr="00506EF1" w:rsidRDefault="00506EF1" w:rsidP="00506EF1">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 Attestation de réussite de l’UE « Langue … - UE 3 - </w:t>
      </w:r>
      <w:r w:rsidRPr="00506EF1">
        <w:rPr>
          <w:rFonts w:ascii="Times New Roman" w:eastAsia="Times New Roman" w:hAnsi="Times New Roman" w:cs="Times New Roman"/>
          <w:lang w:val="fr-FR" w:eastAsia="fr-FR"/>
        </w:rPr>
        <w:t>niveau intermédiaire »</w:t>
      </w:r>
      <w:r w:rsidRPr="00506EF1">
        <w:rPr>
          <w:rFonts w:ascii="Times New Roman" w:eastAsia="Times New Roman" w:hAnsi="Times New Roman" w:cs="Times New Roman"/>
          <w:szCs w:val="20"/>
          <w:lang w:val="fr-FR" w:eastAsia="fr-FR"/>
        </w:rPr>
        <w:t xml:space="preserve"> de la langue cible</w:t>
      </w:r>
    </w:p>
    <w:p w:rsidR="00506EF1" w:rsidRPr="00506EF1" w:rsidRDefault="00506EF1" w:rsidP="00506EF1">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 Attestation de réussite de l'étude de la langue cible à un niveau correspondant à celui de </w:t>
      </w:r>
    </w:p>
    <w:p w:rsidR="00506EF1" w:rsidRPr="00506EF1" w:rsidRDefault="00506EF1" w:rsidP="00506EF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l'UE « Langue en situation - UE 3 ».</w:t>
      </w:r>
    </w:p>
    <w:p w:rsidR="00506EF1" w:rsidRPr="00506EF1" w:rsidRDefault="00506EF1" w:rsidP="00506EF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ACQUIS D’APPRENTISSAGE</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b/>
          <w:szCs w:val="20"/>
          <w:lang w:val="fr-FR" w:eastAsia="fr-FR"/>
        </w:rPr>
        <w:t>Pour atteindre le seuil de réussite</w:t>
      </w:r>
      <w:r w:rsidRPr="00506EF1">
        <w:rPr>
          <w:rFonts w:ascii="Times New Roman" w:eastAsia="Times New Roman" w:hAnsi="Times New Roman" w:cs="Times New Roman"/>
          <w:szCs w:val="20"/>
          <w:lang w:val="fr-FR" w:eastAsia="fr-FR"/>
        </w:rPr>
        <w:t xml:space="preserve">, l'étudiant sera capable d'exercer les compétences suivantes : </w:t>
      </w: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la compréhension globale et l’utilisation active et spontanée d'une langue de communication standard, orale et écrite, dans le cadre de situations variées de la vie courante et professionnelle, en relation avec les champs thématiques abordés.</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i/>
          <w:szCs w:val="20"/>
          <w:lang w:val="fr-FR" w:eastAsia="fr-FR"/>
        </w:rPr>
        <w:t>En ce qui concerne les activités de communication langagière, l'étudiant sera capable de</w:t>
      </w:r>
      <w:r w:rsidRPr="00506EF1">
        <w:rPr>
          <w:rFonts w:ascii="Times New Roman" w:eastAsia="Times New Roman" w:hAnsi="Times New Roman" w:cs="Times New Roman"/>
          <w:szCs w:val="20"/>
          <w:lang w:val="fr-FR" w:eastAsia="fr-FR"/>
        </w:rPr>
        <w:t xml:space="preserve"> :</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en compréhension de l'oral,</w:t>
      </w:r>
    </w:p>
    <w:p w:rsidR="00506EF1" w:rsidRPr="00506EF1" w:rsidRDefault="00506EF1" w:rsidP="00506EF1">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globalement un message audio, relatif aux aspects de la vie courante ou professionnelle et exprimé dans une langue standard ;</w:t>
      </w:r>
    </w:p>
    <w:p w:rsidR="00506EF1" w:rsidRPr="00506EF1" w:rsidRDefault="00506EF1" w:rsidP="00506EF1">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repérer des éléments spécifiques dans un court passage audio, ayant trait à un sujet de la vie courante ou professionnelle et exprimé dans une langue standard.</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en compréhension de l'écrit :</w:t>
      </w:r>
    </w:p>
    <w:p w:rsidR="00506EF1" w:rsidRPr="00506EF1" w:rsidRDefault="00506EF1" w:rsidP="00506EF1">
      <w:pPr>
        <w:overflowPunct w:val="0"/>
        <w:autoSpaceDE w:val="0"/>
        <w:autoSpaceDN w:val="0"/>
        <w:adjustRightInd w:val="0"/>
        <w:spacing w:after="0" w:line="240" w:lineRule="auto"/>
        <w:ind w:left="993"/>
        <w:jc w:val="both"/>
        <w:rPr>
          <w:rFonts w:ascii="Times New Roman" w:eastAsia="Times New Roman" w:hAnsi="Times New Roman" w:cs="Times New Roman"/>
          <w:szCs w:val="20"/>
          <w:lang w:val="fr-FR" w:eastAsia="fr-FR"/>
        </w:rPr>
      </w:pPr>
    </w:p>
    <w:p w:rsidR="00506EF1" w:rsidRPr="00506EF1" w:rsidRDefault="00506EF1" w:rsidP="00506EF1">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globalement un texte rédigé dans une langue standard relatant des faits, des événements de la vie courante ou professionnelle ;</w:t>
      </w:r>
    </w:p>
    <w:p w:rsidR="00506EF1" w:rsidRPr="00506EF1" w:rsidRDefault="00506EF1" w:rsidP="00506EF1">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repérer des éléments spécifiques dans ce texte.</w:t>
      </w:r>
    </w:p>
    <w:p w:rsidR="00506EF1" w:rsidRPr="00506EF1" w:rsidRDefault="00506EF1" w:rsidP="00506EF1">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numPr>
          <w:ilvl w:val="0"/>
          <w:numId w:val="1"/>
        </w:numPr>
        <w:tabs>
          <w:tab w:val="num" w:pos="1276"/>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en interaction orale :</w:t>
      </w:r>
    </w:p>
    <w:p w:rsidR="00506EF1" w:rsidRPr="00506EF1" w:rsidRDefault="00506EF1" w:rsidP="00506EF1">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i/>
          <w:szCs w:val="20"/>
          <w:lang w:val="fr-FR" w:eastAsia="fr-FR"/>
        </w:rPr>
        <w:t>dans une mise en situation exigeant spontanéité et/ou improvisation,</w:t>
      </w:r>
    </w:p>
    <w:p w:rsidR="00506EF1" w:rsidRPr="00506EF1" w:rsidRDefault="00506EF1" w:rsidP="00506EF1">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prendre part, sans support écrit, à une conversation sur un thème abordé au cours ;</w:t>
      </w:r>
    </w:p>
    <w:p w:rsidR="00506EF1" w:rsidRPr="00506EF1" w:rsidRDefault="00506EF1" w:rsidP="00506EF1">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et réagir aux propos d'autres interlocuteurs, donner son avis et le justifier,</w:t>
      </w:r>
    </w:p>
    <w:p w:rsidR="00506EF1" w:rsidRPr="00506EF1" w:rsidRDefault="00506EF1" w:rsidP="00506EF1">
      <w:pPr>
        <w:overflowPunct w:val="0"/>
        <w:autoSpaceDE w:val="0"/>
        <w:autoSpaceDN w:val="0"/>
        <w:adjustRightInd w:val="0"/>
        <w:spacing w:before="240" w:after="0" w:line="240" w:lineRule="auto"/>
        <w:ind w:left="709" w:hanging="1"/>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506EF1" w:rsidRPr="00506EF1" w:rsidRDefault="00506EF1" w:rsidP="00506EF1">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en production écrite :</w:t>
      </w:r>
    </w:p>
    <w:p w:rsidR="00506EF1" w:rsidRPr="00506EF1" w:rsidRDefault="00506EF1" w:rsidP="00506EF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décrire un événement ou relater une expérience et/ou s'exprimer sur un thème connu en donnant son opinion,</w:t>
      </w:r>
    </w:p>
    <w:p w:rsidR="00506EF1" w:rsidRPr="00506EF1" w:rsidRDefault="00506EF1" w:rsidP="00506EF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506EF1" w:rsidRPr="00506EF1" w:rsidRDefault="00506EF1" w:rsidP="00506EF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i/>
          <w:szCs w:val="20"/>
          <w:lang w:val="fr-FR" w:eastAsia="fr-FR"/>
        </w:rPr>
        <w:t xml:space="preserve"> en utilisant des connecteurs logiques et chronologiques et en respectant la morphosyntaxe.</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000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b/>
          <w:szCs w:val="20"/>
          <w:lang w:val="fr-FR" w:eastAsia="fr-FR"/>
        </w:rPr>
        <w:t>Pour déterminer le</w:t>
      </w:r>
      <w:r w:rsidRPr="00506EF1">
        <w:rPr>
          <w:rFonts w:ascii="Times New Roman" w:eastAsia="Times New Roman" w:hAnsi="Times New Roman" w:cs="Times New Roman"/>
          <w:szCs w:val="20"/>
          <w:lang w:val="fr-FR" w:eastAsia="fr-FR"/>
        </w:rPr>
        <w:t xml:space="preserve"> </w:t>
      </w:r>
      <w:r w:rsidRPr="00506EF1">
        <w:rPr>
          <w:rFonts w:ascii="Times New Roman" w:eastAsia="Times New Roman" w:hAnsi="Times New Roman" w:cs="Times New Roman"/>
          <w:b/>
          <w:szCs w:val="20"/>
          <w:lang w:val="fr-FR" w:eastAsia="fr-FR"/>
        </w:rPr>
        <w:t>degré de maîtrise</w:t>
      </w:r>
      <w:r w:rsidRPr="00506EF1">
        <w:rPr>
          <w:rFonts w:ascii="Times New Roman" w:eastAsia="Times New Roman" w:hAnsi="Times New Roman" w:cs="Times New Roman"/>
          <w:szCs w:val="20"/>
          <w:lang w:val="fr-FR" w:eastAsia="fr-FR"/>
        </w:rPr>
        <w:t>, il sera tenu compte</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du degré de compréhension,</w:t>
      </w:r>
    </w:p>
    <w:p w:rsidR="00506EF1" w:rsidRPr="00506EF1" w:rsidRDefault="00506EF1" w:rsidP="00506EF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de l'étendue du répertoire lexical,</w:t>
      </w:r>
    </w:p>
    <w:p w:rsidR="00506EF1" w:rsidRPr="00506EF1" w:rsidRDefault="00506EF1" w:rsidP="00506EF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du degré de correction morphosyntaxique et orthographique, </w:t>
      </w:r>
    </w:p>
    <w:p w:rsidR="00506EF1" w:rsidRPr="00506EF1" w:rsidRDefault="00506EF1" w:rsidP="00506EF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de la capacité à s’auto-corriger,</w:t>
      </w:r>
    </w:p>
    <w:p w:rsidR="00506EF1" w:rsidRPr="00506EF1" w:rsidRDefault="00506EF1" w:rsidP="00506EF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du degré de clarté de la prononciation, </w:t>
      </w:r>
    </w:p>
    <w:p w:rsidR="00506EF1" w:rsidRPr="00506EF1" w:rsidRDefault="00506EF1" w:rsidP="00506EF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du degré de fluidité de la production (débit, rythme, intonation et accentuation),</w:t>
      </w:r>
    </w:p>
    <w:p w:rsidR="00506EF1" w:rsidRPr="00506EF1" w:rsidRDefault="00506EF1" w:rsidP="00506EF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du degré de pertinence des stratégies verbales et non verbales utilisées pour mener à bien la tâche.</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506EF1" w:rsidRPr="00506EF1" w:rsidRDefault="00506EF1" w:rsidP="00506EF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4.</w:t>
      </w:r>
      <w:r w:rsidRPr="00506EF1">
        <w:rPr>
          <w:rFonts w:ascii="Times New Roman" w:eastAsia="Times New Roman" w:hAnsi="Times New Roman" w:cs="Times New Roman"/>
          <w:b/>
          <w:szCs w:val="20"/>
          <w:lang w:val="fr-FR" w:eastAsia="fr-FR"/>
        </w:rPr>
        <w:tab/>
        <w:t>PROGRAMME</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506EF1">
        <w:rPr>
          <w:rFonts w:ascii="Times New Roman" w:eastAsia="Times New Roman" w:hAnsi="Times New Roman" w:cs="Times New Roman"/>
          <w:b/>
          <w:szCs w:val="20"/>
          <w:lang w:val="fr-FR" w:eastAsia="fr-FR"/>
        </w:rPr>
        <w:t>situations de communication</w:t>
      </w:r>
      <w:r w:rsidRPr="00506EF1">
        <w:rPr>
          <w:rFonts w:ascii="Times New Roman" w:eastAsia="Times New Roman" w:hAnsi="Times New Roman" w:cs="Times New Roman"/>
          <w:szCs w:val="20"/>
          <w:lang w:val="fr-FR" w:eastAsia="fr-FR"/>
        </w:rPr>
        <w:t xml:space="preserve"> afin d'amener les étudiants à : </w:t>
      </w: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des messages oraux ;</w:t>
      </w:r>
    </w:p>
    <w:p w:rsidR="00506EF1" w:rsidRPr="00506EF1" w:rsidRDefault="00506EF1" w:rsidP="00506EF1">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des messages écrits ;</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prendre part à une conversation ;</w:t>
      </w:r>
    </w:p>
    <w:p w:rsidR="00506EF1" w:rsidRPr="00506EF1" w:rsidRDefault="00506EF1" w:rsidP="00506EF1">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s’exprimer oralement en continu ;</w:t>
      </w:r>
    </w:p>
    <w:p w:rsidR="00506EF1" w:rsidRPr="00506EF1" w:rsidRDefault="00506EF1" w:rsidP="00506EF1">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s’exprimer par écrit.</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En ce qui concerne chaque activité de communication langagière, l'étudiant sera capable de :</w:t>
      </w: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en compréhension de l'oral :</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2"/>
        </w:numPr>
        <w:tabs>
          <w:tab w:val="num" w:pos="1276"/>
          <w:tab w:val="num" w:pos="1844"/>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comprendre globalement des messages oraux et audio/vidéo, exprimés dans une langue standard, relatifs à des sujets de la vie courante et /ou professionnelle ; </w:t>
      </w:r>
    </w:p>
    <w:p w:rsidR="00506EF1" w:rsidRPr="00506EF1" w:rsidRDefault="00506EF1" w:rsidP="00506EF1">
      <w:pPr>
        <w:numPr>
          <w:ilvl w:val="0"/>
          <w:numId w:val="2"/>
        </w:numPr>
        <w:tabs>
          <w:tab w:val="num" w:pos="1276"/>
          <w:tab w:val="num" w:pos="1844"/>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la narration d'événements passés, présents et/ou futurs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et suivre des indications et/ou des directives relativement détaillées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identifier le sujet d'une discussion entre locuteurs natifs s'exprimant dans une langue standard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l'essentiel de documents multimédia variés (différents locuteurs s’exprimant dans une langue standard, différents sujets et supports, etc.), ayant trait à un sujet courant et/ou professionnel;</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dans le cadre de sujets courants, inférer le sens de mots inconnus à partir du contexte. </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lastRenderedPageBreak/>
        <w:t>en compréhension de l'écrit :</w:t>
      </w:r>
    </w:p>
    <w:p w:rsidR="00506EF1" w:rsidRPr="00506EF1" w:rsidRDefault="00506EF1" w:rsidP="00506EF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globalement des textes rédigés dans une langue standard, relatifs à des sujets de la vie courante et/ou professionnelle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la narration d'événements présents, passés et /ou futurs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un courriel, une lettre personnelle ou professionnelle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identifier l'information pertinente dans des documents courants et/ou professionnels ;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comprendre globalement de courts articles de presse décrivant des faits ;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dans le cadre de sujets courants, inférer le sens de mots inconnus à partir du contexte. </w:t>
      </w:r>
    </w:p>
    <w:p w:rsidR="00506EF1" w:rsidRPr="00506EF1" w:rsidRDefault="00506EF1" w:rsidP="00506EF1">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en interaction orale :</w:t>
      </w:r>
    </w:p>
    <w:p w:rsidR="00506EF1" w:rsidRPr="00506EF1" w:rsidRDefault="00506EF1" w:rsidP="00506EF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506EF1" w:rsidRPr="00506EF1" w:rsidRDefault="00506EF1" w:rsidP="00506EF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506EF1">
        <w:rPr>
          <w:rFonts w:ascii="Times New Roman" w:eastAsia="Times New Roman" w:hAnsi="Times New Roman" w:cs="Times New Roman"/>
          <w:i/>
          <w:iCs/>
          <w:szCs w:val="20"/>
          <w:lang w:val="fr-FR" w:eastAsia="fr-FR"/>
        </w:rPr>
        <w:t>dans des activités et des mises en situation exigeant spontanéité et/ou improvisation,</w:t>
      </w:r>
    </w:p>
    <w:p w:rsidR="00506EF1" w:rsidRPr="00506EF1" w:rsidRDefault="00506EF1" w:rsidP="00506EF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échanger de l'information sur des sujets de la vie courante ou socioprofessionnelle, ou sur des activités, des événements passés, présents et/ou futurs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prendre part sans préparation à une conversation sur des sujets de la vie courante ou professionnelle ;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et réagir aux propos d'autres interlocuteurs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rapporter en partie ce qu'un interlocuteur a dit pour confirmer une compréhension mutuelle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émettre un point de vue personnel sur un thème d'intérêt général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exprimer de façon appropriée son opinion, son accord ou son désaccord, motiver son point de vue  et inviter les autres à le faire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faire face aux situations les plus courantes que l'on peut rencontrer au cours d'un séjour ou d’un voyage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obtenir ou fournir un service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faire des suggestions et réagir à des propositions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formuler une plainte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suivre des directives relativement détaillées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506EF1">
        <w:rPr>
          <w:rFonts w:ascii="Times New Roman" w:eastAsia="Times New Roman" w:hAnsi="Times New Roman" w:cs="Times New Roman"/>
          <w:szCs w:val="20"/>
          <w:vertAlign w:val="superscript"/>
          <w:lang w:val="fr-FR" w:eastAsia="fr-FR"/>
        </w:rPr>
        <w:footnoteReference w:id="2"/>
      </w:r>
      <w:r w:rsidRPr="00506EF1">
        <w:rPr>
          <w:rFonts w:ascii="Times New Roman" w:eastAsia="Times New Roman" w:hAnsi="Times New Roman" w:cs="Times New Roman"/>
          <w:szCs w:val="20"/>
          <w:lang w:val="fr-FR" w:eastAsia="fr-FR"/>
        </w:rPr>
        <w:t xml:space="preserve"> ;</w:t>
      </w:r>
    </w:p>
    <w:p w:rsidR="00506EF1" w:rsidRPr="00506EF1" w:rsidRDefault="00506EF1" w:rsidP="00506EF1">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en production orale en continu : </w:t>
      </w:r>
    </w:p>
    <w:p w:rsidR="00506EF1" w:rsidRPr="00506EF1" w:rsidRDefault="00506EF1" w:rsidP="00506EF1">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raconter une histoire, une anecdote ou une expérience ;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décrire un événement réel ou imaginaire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expliquer et justifier ses choix, ses projets personnels ou professionnels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exprimer ses opinions,</w:t>
      </w:r>
    </w:p>
    <w:p w:rsidR="00506EF1" w:rsidRPr="00506EF1" w:rsidRDefault="00506EF1" w:rsidP="00506EF1">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506EF1">
        <w:rPr>
          <w:rFonts w:ascii="Times New Roman" w:eastAsia="Times New Roman" w:hAnsi="Times New Roman" w:cs="Times New Roman"/>
          <w:i/>
          <w:szCs w:val="20"/>
          <w:lang w:val="fr-FR" w:eastAsia="fr-FR"/>
        </w:rPr>
        <w:lastRenderedPageBreak/>
        <w:t xml:space="preserve">en utilisant des connecteurs logiques et chronologiques et en respectant la morphosyntaxe, avec une prononciation, une intonation et une accentuation clairement intelligibles. </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en production écrite :</w:t>
      </w:r>
    </w:p>
    <w:p w:rsidR="00506EF1" w:rsidRPr="00506EF1" w:rsidRDefault="00506EF1" w:rsidP="00506EF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720"/>
        <w:textAlignment w:val="baseline"/>
        <w:rPr>
          <w:rFonts w:ascii="Times New Roman" w:eastAsia="Times New Roman" w:hAnsi="Times New Roman" w:cs="Times New Roman"/>
          <w:i/>
          <w:iCs/>
          <w:lang w:val="fr-FR" w:eastAsia="fr-BE"/>
        </w:rPr>
      </w:pPr>
      <w:r w:rsidRPr="00506EF1">
        <w:rPr>
          <w:rFonts w:ascii="Times New Roman" w:eastAsia="Times New Roman" w:hAnsi="Times New Roman" w:cs="Times New Roman"/>
          <w:i/>
          <w:szCs w:val="20"/>
          <w:lang w:val="fr-FR" w:eastAsia="fr-FR"/>
        </w:rPr>
        <w:t>dans un texte suivi, en utilisant des connecteurs logiques et chronologiques et</w:t>
      </w:r>
      <w:r w:rsidRPr="00506EF1">
        <w:rPr>
          <w:rFonts w:ascii="Times New Roman" w:eastAsia="Times New Roman" w:hAnsi="Times New Roman" w:cs="Times New Roman"/>
          <w:i/>
          <w:iCs/>
          <w:lang w:val="fr-FR" w:eastAsia="fr-BE"/>
        </w:rPr>
        <w:t xml:space="preserve"> en respectant la morphosyntaxe,</w:t>
      </w:r>
    </w:p>
    <w:p w:rsidR="00506EF1" w:rsidRPr="00506EF1" w:rsidRDefault="00506EF1" w:rsidP="00506EF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produire un texte sur un sujet de la vie courante ou professionnelle et donner son avis;</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raconter une histoire, une anecdote ou une expérience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décrire un événement, un voyage, réels ou imaginaires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écrire une note, un courriel, une lettre relatifs à une situation de la vie courante ou professionnelle ;</w:t>
      </w:r>
    </w:p>
    <w:p w:rsidR="00506EF1" w:rsidRPr="00506EF1" w:rsidRDefault="00506EF1" w:rsidP="00506EF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résumer un texte contenant des informations factuelles sur un sujet courant.</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i/>
          <w:color w:val="FF0000"/>
          <w:szCs w:val="20"/>
          <w:lang w:val="fr-FR" w:eastAsia="fr-FR"/>
        </w:rPr>
      </w:pPr>
    </w:p>
    <w:p w:rsidR="00506EF1" w:rsidRPr="00506EF1" w:rsidRDefault="00506EF1" w:rsidP="00506EF1">
      <w:pPr>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b/>
          <w:szCs w:val="20"/>
          <w:lang w:val="fr-FR" w:eastAsia="fr-FR"/>
        </w:rPr>
        <w:t>4.1   Thèmes de communication suggérés</w:t>
      </w:r>
      <w:r w:rsidRPr="00506EF1">
        <w:rPr>
          <w:rFonts w:ascii="Times New Roman" w:eastAsia="Times New Roman" w:hAnsi="Times New Roman" w:cs="Times New Roman"/>
          <w:szCs w:val="20"/>
          <w:lang w:val="fr-FR" w:eastAsia="fr-FR"/>
        </w:rPr>
        <w:t xml:space="preserve"> </w:t>
      </w:r>
      <w:r w:rsidRPr="00506EF1">
        <w:rPr>
          <w:rFonts w:ascii="Times New Roman" w:eastAsia="Times New Roman" w:hAnsi="Times New Roman" w:cs="Times New Roman"/>
          <w:szCs w:val="20"/>
          <w:vertAlign w:val="superscript"/>
          <w:lang w:val="fr-FR" w:eastAsia="fr-FR"/>
        </w:rPr>
        <w:footnoteReference w:id="3"/>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506EF1" w:rsidRPr="00506EF1" w:rsidRDefault="00506EF1" w:rsidP="00506EF1">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506EF1" w:rsidRPr="00506EF1" w:rsidRDefault="00506EF1" w:rsidP="00506EF1">
      <w:pPr>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le domaine </w:t>
      </w:r>
      <w:r w:rsidRPr="00506EF1">
        <w:rPr>
          <w:rFonts w:ascii="Times New Roman" w:eastAsia="Times New Roman" w:hAnsi="Times New Roman" w:cs="Times New Roman"/>
          <w:b/>
          <w:szCs w:val="20"/>
          <w:lang w:val="fr-FR" w:eastAsia="fr-FR"/>
        </w:rPr>
        <w:t>personnel</w:t>
      </w:r>
      <w:r w:rsidRPr="00506EF1">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506EF1" w:rsidRPr="00506EF1" w:rsidRDefault="00506EF1" w:rsidP="00506EF1">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le domaine </w:t>
      </w:r>
      <w:r w:rsidRPr="00506EF1">
        <w:rPr>
          <w:rFonts w:ascii="Times New Roman" w:eastAsia="Times New Roman" w:hAnsi="Times New Roman" w:cs="Times New Roman"/>
          <w:b/>
          <w:szCs w:val="20"/>
          <w:lang w:val="fr-FR" w:eastAsia="fr-FR"/>
        </w:rPr>
        <w:t>public</w:t>
      </w:r>
      <w:r w:rsidRPr="00506EF1">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506EF1" w:rsidRPr="00506EF1" w:rsidRDefault="00506EF1" w:rsidP="00506EF1">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le domaine </w:t>
      </w:r>
      <w:r w:rsidRPr="00506EF1">
        <w:rPr>
          <w:rFonts w:ascii="Times New Roman" w:eastAsia="Times New Roman" w:hAnsi="Times New Roman" w:cs="Times New Roman"/>
          <w:b/>
          <w:szCs w:val="20"/>
          <w:lang w:val="fr-FR" w:eastAsia="fr-FR"/>
        </w:rPr>
        <w:t xml:space="preserve">professionnel </w:t>
      </w:r>
      <w:r w:rsidRPr="00506EF1">
        <w:rPr>
          <w:rFonts w:ascii="Times New Roman" w:eastAsia="Times New Roman" w:hAnsi="Times New Roman" w:cs="Times New Roman"/>
          <w:szCs w:val="20"/>
          <w:lang w:val="fr-FR" w:eastAsia="fr-FR"/>
        </w:rPr>
        <w:t>dans lequel le sujet est engagé dans son métier ou sa profession</w:t>
      </w:r>
    </w:p>
    <w:p w:rsidR="00506EF1" w:rsidRPr="00506EF1" w:rsidRDefault="00506EF1" w:rsidP="00506EF1">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le domaine </w:t>
      </w:r>
      <w:r w:rsidRPr="00506EF1">
        <w:rPr>
          <w:rFonts w:ascii="Times New Roman" w:eastAsia="Times New Roman" w:hAnsi="Times New Roman" w:cs="Times New Roman"/>
          <w:b/>
          <w:szCs w:val="20"/>
          <w:lang w:val="fr-FR" w:eastAsia="fr-FR"/>
        </w:rPr>
        <w:t>éducationnel</w:t>
      </w:r>
      <w:r w:rsidRPr="00506EF1">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506EF1">
        <w:rPr>
          <w:rFonts w:ascii="Times New Roman" w:eastAsia="Times New Roman" w:hAnsi="Times New Roman" w:cs="Times New Roman"/>
          <w:szCs w:val="20"/>
          <w:vertAlign w:val="superscript"/>
          <w:lang w:val="fr-FR" w:eastAsia="fr-FR"/>
        </w:rPr>
        <w:footnoteReference w:id="4"/>
      </w:r>
    </w:p>
    <w:p w:rsidR="00506EF1" w:rsidRPr="00506EF1" w:rsidRDefault="00506EF1" w:rsidP="00506EF1">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506EF1">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506EF1">
        <w:rPr>
          <w:rFonts w:ascii="Times New Roman" w:eastAsia="Times New Roman" w:hAnsi="Times New Roman" w:cs="Times New Roman"/>
          <w:szCs w:val="20"/>
          <w:vertAlign w:val="superscript"/>
          <w:lang w:val="fr-FR" w:eastAsia="fr-FR"/>
        </w:rPr>
        <w:footnoteReference w:id="5"/>
      </w:r>
      <w:r w:rsidRPr="00506EF1">
        <w:rPr>
          <w:rFonts w:ascii="Times New Roman" w:eastAsia="Times New Roman" w:hAnsi="Times New Roman" w:cs="Times New Roman"/>
          <w:szCs w:val="20"/>
          <w:lang w:val="fr-FR" w:eastAsia="fr-FR"/>
        </w:rPr>
        <w:t>.</w:t>
      </w:r>
    </w:p>
    <w:p w:rsidR="00506EF1" w:rsidRPr="00506EF1" w:rsidRDefault="00506EF1" w:rsidP="00506EF1">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Chacun des thèmes est décliné en termes de comportements langagiers (à l’oral et à l’écrit).</w:t>
      </w:r>
    </w:p>
    <w:p w:rsidR="00506EF1" w:rsidRPr="00506EF1" w:rsidRDefault="00506EF1" w:rsidP="00506EF1">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506EF1" w:rsidRPr="00506EF1" w:rsidRDefault="00506EF1" w:rsidP="00506EF1">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Le choix des thèmes et des comportements langagiers se fera en relation avec le niveau linguistique visé par le programme et par les acquis d’apprentissage de l’unité d’enseignement concernée.</w:t>
      </w:r>
    </w:p>
    <w:p w:rsidR="00506EF1" w:rsidRPr="00506EF1" w:rsidRDefault="00506EF1" w:rsidP="00506EF1">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 xml:space="preserve">Données </w:t>
      </w:r>
      <w:r w:rsidRPr="00506EF1">
        <w:rPr>
          <w:rFonts w:ascii="Times New Roman" w:eastAsia="Times New Roman" w:hAnsi="Times New Roman" w:cs="Times New Roman"/>
          <w:szCs w:val="20"/>
          <w:lang w:val="fr-FR" w:eastAsia="fr-FR"/>
        </w:rPr>
        <w:t>personnelles</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New Roman" w:eastAsia="Times New Roman" w:hAnsi="Times New Roman" w:cs="Times New Roman"/>
          <w:szCs w:val="20"/>
          <w:lang w:val="fr-FR" w:eastAsia="fr-FR"/>
        </w:rPr>
        <w:t>Environnement</w:t>
      </w:r>
      <w:r w:rsidRPr="00506EF1">
        <w:rPr>
          <w:rFonts w:ascii="Times" w:eastAsia="Times New Roman" w:hAnsi="Times" w:cs="Times"/>
          <w:szCs w:val="20"/>
          <w:lang w:val="fr-FR" w:eastAsia="fr-FR"/>
        </w:rPr>
        <w:t xml:space="preserve"> et habitat</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New Roman" w:eastAsia="Times New Roman" w:hAnsi="Times New Roman" w:cs="Times New Roman"/>
          <w:szCs w:val="20"/>
          <w:lang w:val="fr-FR" w:eastAsia="fr-FR"/>
        </w:rPr>
        <w:lastRenderedPageBreak/>
        <w:t>Voyages</w:t>
      </w:r>
      <w:r w:rsidRPr="00506EF1">
        <w:rPr>
          <w:rFonts w:ascii="Times" w:eastAsia="Times New Roman" w:hAnsi="Times" w:cs="Times"/>
          <w:szCs w:val="20"/>
          <w:lang w:val="fr-FR" w:eastAsia="fr-FR"/>
        </w:rPr>
        <w:t xml:space="preserve"> et circulation</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New Roman" w:eastAsia="Times New Roman" w:hAnsi="Times New Roman" w:cs="Times New Roman"/>
          <w:szCs w:val="20"/>
          <w:lang w:val="fr-FR" w:eastAsia="fr-FR"/>
        </w:rPr>
        <w:t>Nourriture</w:t>
      </w:r>
      <w:r w:rsidRPr="00506EF1">
        <w:rPr>
          <w:rFonts w:ascii="Times" w:eastAsia="Times New Roman" w:hAnsi="Times" w:cs="Times"/>
          <w:szCs w:val="20"/>
          <w:lang w:val="fr-FR" w:eastAsia="fr-FR"/>
        </w:rPr>
        <w:t xml:space="preserve"> et boissons</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New Roman" w:eastAsia="Times New Roman" w:hAnsi="Times New Roman" w:cs="Times New Roman"/>
          <w:szCs w:val="20"/>
          <w:lang w:val="fr-FR" w:eastAsia="fr-FR"/>
        </w:rPr>
        <w:t>Loisirs</w:t>
      </w:r>
      <w:r w:rsidRPr="00506EF1">
        <w:rPr>
          <w:rFonts w:ascii="Times" w:eastAsia="Times New Roman" w:hAnsi="Times" w:cs="Times"/>
          <w:szCs w:val="20"/>
          <w:lang w:val="fr-FR" w:eastAsia="fr-FR"/>
        </w:rPr>
        <w:t xml:space="preserve"> et distractions</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New Roman" w:eastAsia="Times New Roman" w:hAnsi="Times New Roman" w:cs="Times New Roman"/>
          <w:szCs w:val="20"/>
          <w:lang w:val="fr-FR" w:eastAsia="fr-FR"/>
        </w:rPr>
        <w:t>Temps</w:t>
      </w:r>
      <w:r w:rsidRPr="00506EF1">
        <w:rPr>
          <w:rFonts w:ascii="Times" w:eastAsia="Times New Roman" w:hAnsi="Times" w:cs="Times"/>
          <w:szCs w:val="20"/>
          <w:lang w:val="fr-FR" w:eastAsia="fr-FR"/>
        </w:rPr>
        <w:t xml:space="preserve"> (météorologique)</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Travail et profession</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Services</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Achats et marchandises</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Relations personnelles et contacts avec autrui</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Santé et hygiène</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Perception et activité sensorimotrice</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Enseignement et formation</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Langues</w:t>
      </w:r>
    </w:p>
    <w:p w:rsidR="00506EF1" w:rsidRPr="00506EF1" w:rsidRDefault="00506EF1" w:rsidP="00506EF1">
      <w:pPr>
        <w:numPr>
          <w:ilvl w:val="0"/>
          <w:numId w:val="8"/>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Culture et société</w:t>
      </w:r>
    </w:p>
    <w:p w:rsidR="00506EF1" w:rsidRPr="00506EF1" w:rsidRDefault="00506EF1" w:rsidP="00506EF1">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506EF1">
        <w:rPr>
          <w:rFonts w:ascii="Times" w:eastAsia="Times New Roman" w:hAnsi="Times" w:cs="Times"/>
          <w:szCs w:val="20"/>
          <w:lang w:val="fr-FR" w:eastAsia="fr-FR"/>
        </w:rPr>
        <w:t>Etc.</w:t>
      </w:r>
    </w:p>
    <w:p w:rsidR="00506EF1" w:rsidRPr="00506EF1" w:rsidRDefault="00506EF1" w:rsidP="00506EF1">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506EF1">
        <w:rPr>
          <w:rFonts w:ascii="Times" w:eastAsia="Times New Roman" w:hAnsi="Times" w:cs="Times New Roman"/>
          <w:b/>
          <w:szCs w:val="20"/>
          <w:lang w:val="fr-FR" w:eastAsia="fr-FR"/>
        </w:rPr>
        <w:t xml:space="preserve">4.2   </w:t>
      </w:r>
      <w:r w:rsidRPr="00506EF1">
        <w:rPr>
          <w:rFonts w:ascii="Times New Roman" w:eastAsia="Times New Roman" w:hAnsi="Times New Roman" w:cs="Times New Roman"/>
          <w:b/>
          <w:szCs w:val="20"/>
          <w:lang w:val="fr-FR" w:eastAsia="fr-FR"/>
        </w:rPr>
        <w:t>Thèmes</w:t>
      </w:r>
      <w:r w:rsidRPr="00506EF1">
        <w:rPr>
          <w:rFonts w:ascii="Times" w:eastAsia="Times New Roman" w:hAnsi="Times" w:cs="Times New Roman"/>
          <w:b/>
          <w:szCs w:val="20"/>
          <w:lang w:val="fr-FR" w:eastAsia="fr-FR"/>
        </w:rPr>
        <w:t xml:space="preserve"> et comportements langagiers</w:t>
      </w: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Données personnelles</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506EF1" w:rsidRPr="00506EF1" w:rsidTr="00C70AEB">
        <w:trPr>
          <w:cantSplit/>
          <w:trHeight w:val="2419"/>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spacing w:before="120" w:after="120" w:line="240" w:lineRule="auto"/>
              <w:rPr>
                <w:rFonts w:ascii="Times New Roman" w:eastAsia="Times New Roman" w:hAnsi="Times New Roman" w:cs="Times New Roman"/>
                <w:bCs/>
                <w:lang w:val="fr-FR" w:eastAsia="fr-FR"/>
              </w:rPr>
            </w:pPr>
          </w:p>
          <w:p w:rsidR="00506EF1" w:rsidRPr="00506EF1" w:rsidRDefault="00506EF1" w:rsidP="00506EF1">
            <w:pPr>
              <w:numPr>
                <w:ilvl w:val="2"/>
                <w:numId w:val="10"/>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506EF1">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506EF1" w:rsidRPr="00506EF1" w:rsidRDefault="00506EF1" w:rsidP="00506EF1">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tabs>
                <w:tab w:val="left" w:pos="0"/>
              </w:tabs>
              <w:autoSpaceDN w:val="0"/>
              <w:spacing w:before="120" w:after="120" w:line="240" w:lineRule="auto"/>
              <w:jc w:val="both"/>
              <w:rPr>
                <w:rFonts w:ascii="Times" w:eastAsia="Times New Roman" w:hAnsi="Times" w:cs="Times New Roman"/>
                <w:szCs w:val="20"/>
                <w:lang w:val="fr-FR" w:eastAsia="fr-FR"/>
              </w:rPr>
            </w:pP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énoncer clairement ses nom, prénom, adresse, numéro de téléphone, etc.;</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épeler le cas échéant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compléter à bon escient les rubriques correspondant aux données personnelles dans un document officiel.</w:t>
            </w:r>
          </w:p>
        </w:tc>
      </w:tr>
      <w:tr w:rsidR="00506EF1" w:rsidRPr="00506EF1" w:rsidTr="00C70AEB">
        <w:trPr>
          <w:cantSplit/>
          <w:trHeight w:val="686"/>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506EF1">
              <w:rPr>
                <w:rFonts w:ascii="Times New Roman" w:eastAsia="Times New Roman" w:hAnsi="Times New Roman" w:cs="Times New Roman"/>
                <w:bCs/>
                <w:szCs w:val="20"/>
                <w:lang w:val="fr-FR" w:eastAsia="fr-FR"/>
              </w:rPr>
              <w:t>Membres de la famille</w:t>
            </w:r>
          </w:p>
        </w:tc>
        <w:tc>
          <w:tcPr>
            <w:tcW w:w="5136"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décrire la cellule familiale et les parents proches, exprimer ses sympathies et antipathies.</w:t>
            </w:r>
          </w:p>
        </w:tc>
      </w:tr>
    </w:tbl>
    <w:p w:rsidR="00506EF1" w:rsidRPr="00506EF1" w:rsidRDefault="00506EF1" w:rsidP="00506EF1">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Environnement et habitat</w:t>
      </w:r>
    </w:p>
    <w:p w:rsidR="00506EF1" w:rsidRPr="00506EF1" w:rsidRDefault="00506EF1" w:rsidP="00506EF1">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506EF1" w:rsidRPr="00506EF1" w:rsidTr="00C70AEB">
        <w:trPr>
          <w:trHeight w:val="916"/>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échanger des informations sur l'environnement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décrire un endroit, un paysage.</w:t>
            </w:r>
          </w:p>
        </w:tc>
      </w:tr>
      <w:tr w:rsidR="00506EF1" w:rsidRPr="00506EF1" w:rsidTr="00C70AEB">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décrire son lieu d’habitation, le type de logement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le situer.</w:t>
            </w:r>
          </w:p>
        </w:tc>
      </w:tr>
      <w:tr w:rsidR="00506EF1" w:rsidRPr="00506EF1" w:rsidTr="00C70AEB">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parler et poser des questions sur les différentes parties de l’habitation (pièces, jardin, garage, etc.)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décrire les pièces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décrypter des petites annonces immobilières.</w:t>
            </w:r>
          </w:p>
        </w:tc>
      </w:tr>
      <w:tr w:rsidR="00506EF1" w:rsidRPr="00506EF1" w:rsidTr="00C70AEB">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szCs w:val="20"/>
                <w:lang w:val="fr-FR" w:eastAsia="fr-FR"/>
              </w:rPr>
              <w:t>Mobilier, literie</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citer les meubles et les principaux objets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lastRenderedPageBreak/>
              <w:t>les localiser.</w:t>
            </w:r>
          </w:p>
        </w:tc>
      </w:tr>
      <w:tr w:rsidR="00506EF1" w:rsidRPr="00506EF1" w:rsidTr="00C70AEB">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lastRenderedPageBreak/>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citer les commodités (eau, gaz, électricité) et équipements.</w:t>
            </w:r>
          </w:p>
        </w:tc>
      </w:tr>
      <w:tr w:rsidR="00506EF1" w:rsidRPr="00506EF1" w:rsidTr="00C70AEB">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Location</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trouver des informations dans un prospectus, sur un site internet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des conditions de logement.</w:t>
            </w:r>
          </w:p>
          <w:p w:rsidR="00506EF1" w:rsidRPr="00506EF1" w:rsidRDefault="00506EF1" w:rsidP="00506EF1">
            <w:pPr>
              <w:tabs>
                <w:tab w:val="num" w:pos="61"/>
              </w:tabs>
              <w:autoSpaceDN w:val="0"/>
              <w:spacing w:before="120" w:after="120" w:line="240" w:lineRule="auto"/>
              <w:ind w:left="298"/>
              <w:textAlignment w:val="baseline"/>
              <w:rPr>
                <w:rFonts w:ascii="Times" w:eastAsia="Times New Roman" w:hAnsi="Times" w:cs="Times New Roman"/>
                <w:szCs w:val="20"/>
                <w:lang w:val="fr-FR" w:eastAsia="fr-FR"/>
              </w:rPr>
            </w:pPr>
          </w:p>
        </w:tc>
      </w:tr>
    </w:tbl>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Voyages et circulation</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indiquer et demander le chemin, éventuellement à partir de cartes routières, de plans.</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Vacances, voyages, tourisme</w:t>
            </w:r>
            <w:r w:rsidRPr="00506EF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ou demander où, quand et comment on part en vacances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parler de voyages précédents ou de projets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et informer à propos des curiosités locales.</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506EF1">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réserver une chambre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décrire le type de chambre que l’on désire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remplir le formulaire d’inscription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des prix, des heures de repas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réserver un gîte ou un appartement, le localiser, le décrire.</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Transports publics</w:t>
            </w:r>
          </w:p>
          <w:p w:rsidR="00506EF1" w:rsidRPr="00506EF1" w:rsidRDefault="00506EF1" w:rsidP="00506EF1">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506EF1" w:rsidRPr="00506EF1" w:rsidRDefault="00506EF1" w:rsidP="00506EF1">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comprendre des avis et annonces (textes écrits et/ou appels via haut-parleurs).</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s’orienter à l’aide de panneaux routiers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comprendre des informations transmises par les médias.</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comprendre quels documents de circulation, de séjour seront réclamés lors d’un contrôle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quels documents sont nécessaires, où et comment se les procurer.</w:t>
            </w:r>
          </w:p>
        </w:tc>
      </w:tr>
    </w:tbl>
    <w:p w:rsidR="00506EF1" w:rsidRPr="00506EF1" w:rsidRDefault="00506EF1" w:rsidP="00506EF1">
      <w:pPr>
        <w:autoSpaceDN w:val="0"/>
        <w:spacing w:after="0" w:line="240" w:lineRule="auto"/>
        <w:ind w:left="1004"/>
        <w:textAlignment w:val="baseline"/>
        <w:rPr>
          <w:rFonts w:ascii="Times" w:eastAsia="Times New Roman" w:hAnsi="Times" w:cs="Times New Roman"/>
          <w:b/>
          <w:sz w:val="20"/>
          <w:szCs w:val="20"/>
          <w:lang w:val="fr-FR" w:eastAsia="fr-FR"/>
        </w:rPr>
      </w:pPr>
    </w:p>
    <w:p w:rsidR="00506EF1" w:rsidRPr="00506EF1" w:rsidRDefault="00506EF1" w:rsidP="00506EF1">
      <w:pPr>
        <w:autoSpaceDN w:val="0"/>
        <w:spacing w:after="0" w:line="240" w:lineRule="auto"/>
        <w:ind w:left="1004"/>
        <w:textAlignment w:val="baseline"/>
        <w:rPr>
          <w:rFonts w:ascii="Times" w:eastAsia="Times New Roman" w:hAnsi="Times" w:cs="Times New Roman"/>
          <w:b/>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Nourriture et boissons</w:t>
      </w:r>
    </w:p>
    <w:p w:rsidR="00506EF1" w:rsidRPr="00506EF1" w:rsidRDefault="00506EF1" w:rsidP="00506EF1">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lastRenderedPageBreak/>
              <w:t>Se nourrir</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où et quand on veut boire ou manger, demander à boire ou à manger.</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L'alimentation, la restauration</w:t>
            </w:r>
            <w:r w:rsidRPr="00506EF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et/ou commander des boissons, des aliments courants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se renseigner sur les différents endroits où l’on peut boire et manger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réserver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s’il reste encore une table libre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le menu et commander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l’addition et payer.</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Caractéristiques des aliments</w:t>
            </w:r>
          </w:p>
          <w:p w:rsidR="00506EF1" w:rsidRPr="00506EF1" w:rsidRDefault="00506EF1" w:rsidP="00506EF1">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506EF1" w:rsidRPr="00506EF1" w:rsidRDefault="00506EF1" w:rsidP="00506EF1">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ou demander si cela plaît et quel en est le goût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décrire des spécialités locales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expliquer un menu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conseiller un choix.</w:t>
            </w:r>
          </w:p>
        </w:tc>
      </w:tr>
    </w:tbl>
    <w:p w:rsidR="00506EF1" w:rsidRPr="00506EF1" w:rsidRDefault="00506EF1" w:rsidP="00506EF1">
      <w:pPr>
        <w:autoSpaceDN w:val="0"/>
        <w:spacing w:after="0" w:line="240" w:lineRule="auto"/>
        <w:ind w:left="1004"/>
        <w:textAlignment w:val="baseline"/>
        <w:rPr>
          <w:rFonts w:ascii="Times" w:eastAsia="Times New Roman" w:hAnsi="Times" w:cs="Times New Roman"/>
          <w:b/>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Loisirs et distractions</w:t>
      </w:r>
    </w:p>
    <w:p w:rsidR="00506EF1" w:rsidRPr="00506EF1" w:rsidRDefault="00506EF1" w:rsidP="00506EF1">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Occupation des loisirs, centres d’intérêt</w:t>
            </w:r>
            <w:r w:rsidRPr="00506EF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ce qu'on aime ou aimerait faire, ce à quoi on s’intéresse.</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si on aime regarder la télévision, écouter la radio, surfer sur internet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discuter des informations transmises par les médias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parler de ses programmes préférés.</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quel(s) programme(s) on apprécie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ce qu’il y a à l'affiche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parler d’un spectacle, d'une représentation, etc.</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Arts plastiques, expositions, musées, curiosités</w:t>
            </w:r>
            <w:r w:rsidRPr="00506EF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si on s’intéresse à certaines formes d'expression artistique, à des expositions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des informations à propos des curiosités locales, des événements culturels, etc.</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Sports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quel(s) sport(s) on aime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quel(s) sport(s) on pratique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commenter un résultat sportif, une compétition, etc.</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Lecture</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expliquer ce qu’on aime lire.</w:t>
            </w:r>
          </w:p>
        </w:tc>
      </w:tr>
    </w:tbl>
    <w:p w:rsidR="00506EF1" w:rsidRPr="00506EF1" w:rsidRDefault="00506EF1" w:rsidP="00506EF1">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Temps (météorologique)</w:t>
      </w:r>
    </w:p>
    <w:p w:rsidR="00506EF1" w:rsidRPr="00506EF1" w:rsidRDefault="00506EF1" w:rsidP="00506EF1">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lastRenderedPageBreak/>
              <w:t>Climat, temps, conditions climatiques</w:t>
            </w:r>
            <w:r w:rsidRPr="00506EF1">
              <w:rPr>
                <w:rFonts w:ascii="Times" w:eastAsia="Times New Roman" w:hAnsi="Times" w:cs="Times New Roman"/>
                <w:szCs w:val="20"/>
                <w:lang w:val="fr-FR" w:eastAsia="fr-FR"/>
              </w:rPr>
              <w:br/>
            </w:r>
            <w:r w:rsidRPr="00506EF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caractériser le climat d’une région déterminée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parler du temps et des différentes saisons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extraire l’information des bulletins météorologiques.</w:t>
            </w:r>
          </w:p>
        </w:tc>
      </w:tr>
    </w:tbl>
    <w:p w:rsidR="00506EF1" w:rsidRPr="00506EF1" w:rsidRDefault="00506EF1" w:rsidP="00506EF1">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Travail et profession</w:t>
      </w:r>
    </w:p>
    <w:p w:rsidR="00506EF1" w:rsidRPr="00506EF1" w:rsidRDefault="00506EF1" w:rsidP="00506EF1">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Profession, fonction</w:t>
            </w:r>
            <w:r w:rsidRPr="00506EF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dire et demander quelle profession ou quelle fonction on exerce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la décrire.</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et demander où et chez qui on travaille.</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Conditions de travail</w:t>
            </w:r>
            <w:r w:rsidRPr="00506EF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et parler de son horaire, de sa position hiérarchique, de ses collègues.</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fixer ou refuser un rendez-vous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prendre note d’un message téléphonique ou le transmettre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de répéter, de clarifier.</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expliquer, présenter un planning de travail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transmettre et annuler une consigne, un ordre, un message, etc.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donner et comprendre des consignes de sécurité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lire et comprendre un mode d’emploi.</w:t>
            </w:r>
          </w:p>
        </w:tc>
      </w:tr>
    </w:tbl>
    <w:p w:rsidR="00506EF1" w:rsidRPr="00506EF1" w:rsidRDefault="00506EF1" w:rsidP="00506EF1">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Services</w:t>
      </w:r>
    </w:p>
    <w:p w:rsidR="00506EF1" w:rsidRPr="00506EF1" w:rsidRDefault="00506EF1" w:rsidP="00506EF1">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compléter un formulaire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demander/fournir des renseignements d’ordre général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répondre à une demande simple de renseignements.</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et fournir des renseignements sur les modes de paiement, le change.</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à propos d’un contrat, d’une affiliation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déclarer un sinistre.</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Secours (ambulance, police, pompiers)</w:t>
            </w:r>
          </w:p>
          <w:p w:rsidR="00506EF1" w:rsidRPr="00506EF1" w:rsidRDefault="00506EF1" w:rsidP="00506EF1">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appeler/demander d’appeler les secours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énoncer l’incident dont on est victime ou témoin (vol, incendie, accident).</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lastRenderedPageBreak/>
              <w:t xml:space="preserve">Information routière, pannes, services </w:t>
            </w:r>
          </w:p>
          <w:p w:rsidR="00506EF1" w:rsidRPr="00506EF1" w:rsidRDefault="00506EF1" w:rsidP="00506EF1">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appeler/demander d’appeler un service de dépannage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consulter les informations routières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solliciter un service (parking, essence, etc.).</w:t>
            </w:r>
          </w:p>
        </w:tc>
      </w:tr>
    </w:tbl>
    <w:p w:rsidR="00506EF1" w:rsidRPr="00506EF1" w:rsidRDefault="00506EF1" w:rsidP="00506EF1">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Achats et marchandises</w:t>
      </w:r>
    </w:p>
    <w:p w:rsidR="00506EF1" w:rsidRPr="00506EF1" w:rsidRDefault="00506EF1" w:rsidP="00506EF1">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506EF1" w:rsidRPr="00506EF1" w:rsidTr="00C70AEB">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à propos d’un article ou d’un produit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nommer les différents types de commerce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sur les différents rayons et départements dans une grande surface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décrire l’article (taille, caractéristiques, prix, qualité, poids, mesure, etc.)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si cela convient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à propos des prix, des réductions, du service après-vente.</w:t>
            </w:r>
          </w:p>
        </w:tc>
      </w:tr>
    </w:tbl>
    <w:p w:rsidR="00506EF1" w:rsidRPr="00506EF1" w:rsidRDefault="00506EF1" w:rsidP="00506EF1">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Relations personnelles, contacts avec autrui</w:t>
      </w:r>
    </w:p>
    <w:p w:rsidR="00506EF1" w:rsidRPr="00506EF1" w:rsidRDefault="00506EF1" w:rsidP="00506EF1">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Nature des relations personnelles</w:t>
            </w:r>
          </w:p>
          <w:p w:rsidR="00506EF1" w:rsidRPr="00506EF1" w:rsidRDefault="00506EF1" w:rsidP="00506EF1">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fournir ou demander des informations sur des personnes connues ou  des relations (aspect physique, caractère, etc.)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exprimer ses sympathies, ses antipathies.</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Invitations, rendez-vous</w:t>
            </w:r>
          </w:p>
          <w:p w:rsidR="00506EF1" w:rsidRPr="00506EF1" w:rsidRDefault="00506EF1" w:rsidP="00506EF1">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506EF1" w:rsidRPr="00506EF1" w:rsidRDefault="00506EF1" w:rsidP="00506EF1">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fixer ou annuler un rendez-vous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proposer, accepter ou refuser une invitation.</w:t>
            </w:r>
          </w:p>
        </w:tc>
      </w:tr>
    </w:tbl>
    <w:p w:rsidR="00506EF1" w:rsidRPr="00506EF1" w:rsidRDefault="00506EF1" w:rsidP="00506EF1">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Santé et hygiène</w:t>
      </w:r>
    </w:p>
    <w:p w:rsidR="00506EF1" w:rsidRPr="00506EF1" w:rsidRDefault="00506EF1" w:rsidP="00506EF1">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citer les parties du corps. </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décrire son état de santé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exprimer ses besoins et s’enquérir de ceux d’autrui. </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décrire les gestes quotidiens d’hygiène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où se trouvent les sanitaires.</w:t>
            </w:r>
          </w:p>
        </w:tc>
      </w:tr>
      <w:tr w:rsidR="00506EF1" w:rsidRPr="00506EF1" w:rsidTr="00C70AEB">
        <w:trPr>
          <w:cantSplit/>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dire qu’on a mal, qu’on est malade, qu’on suit un traitement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expliquer ce dont on souffre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signaler un accident et, le cas échéant, en décrire les circonstances.</w:t>
            </w:r>
          </w:p>
        </w:tc>
      </w:tr>
      <w:tr w:rsidR="00506EF1" w:rsidRPr="00506EF1" w:rsidTr="00C70AEB">
        <w:trPr>
          <w:cantSplit/>
          <w:trHeight w:val="1169"/>
        </w:trPr>
        <w:tc>
          <w:tcPr>
            <w:tcW w:w="5104"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lastRenderedPageBreak/>
              <w:t xml:space="preserve">Infrastructures médicales et soins de santé (cabinet médical, hôpital, dispensaire, </w:t>
            </w:r>
          </w:p>
          <w:p w:rsidR="00506EF1" w:rsidRPr="00506EF1" w:rsidRDefault="00506EF1" w:rsidP="00506EF1">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des infrastructures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des horaires (visites, consultations, etc.)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si on est assuré et auprès de quel organisme.</w:t>
            </w:r>
          </w:p>
        </w:tc>
      </w:tr>
    </w:tbl>
    <w:p w:rsidR="00506EF1" w:rsidRPr="00506EF1" w:rsidRDefault="00506EF1" w:rsidP="00506EF1">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Perception et activité sensorimotrice</w:t>
      </w:r>
    </w:p>
    <w:p w:rsidR="00506EF1" w:rsidRPr="00506EF1" w:rsidRDefault="00506EF1" w:rsidP="00506EF1">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506EF1" w:rsidRPr="00506EF1" w:rsidTr="00C70AEB">
        <w:trPr>
          <w:trHeight w:val="1134"/>
        </w:trPr>
        <w:tc>
          <w:tcPr>
            <w:tcW w:w="5104" w:type="dxa"/>
            <w:tcBorders>
              <w:top w:val="single" w:sz="4" w:space="0" w:color="auto"/>
              <w:left w:val="single" w:sz="4" w:space="0" w:color="000000"/>
              <w:bottom w:val="single" w:sz="4" w:space="0" w:color="000000"/>
              <w:right w:val="nil"/>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Organisation spatio-temporelle                                        </w:t>
            </w:r>
          </w:p>
          <w:p w:rsidR="00506EF1" w:rsidRPr="00506EF1" w:rsidRDefault="00506EF1" w:rsidP="00506EF1">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dans quelle position on se trouve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se situer dans l’espace et dans le temps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localiser des objets dans l’espace.</w:t>
            </w:r>
          </w:p>
        </w:tc>
      </w:tr>
      <w:tr w:rsidR="00506EF1" w:rsidRPr="00506EF1" w:rsidTr="00C70AEB">
        <w:tc>
          <w:tcPr>
            <w:tcW w:w="5104" w:type="dxa"/>
            <w:tcBorders>
              <w:top w:val="nil"/>
              <w:left w:val="single" w:sz="4" w:space="0" w:color="000000"/>
              <w:bottom w:val="single" w:sz="4" w:space="0" w:color="auto"/>
              <w:right w:val="nil"/>
            </w:tcBorders>
          </w:tcPr>
          <w:p w:rsidR="00506EF1" w:rsidRPr="00506EF1" w:rsidRDefault="00506EF1" w:rsidP="00506EF1">
            <w:pPr>
              <w:numPr>
                <w:ilvl w:val="2"/>
                <w:numId w:val="10"/>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décrire ce que l’on perçoit.  </w:t>
            </w:r>
          </w:p>
        </w:tc>
      </w:tr>
      <w:tr w:rsidR="00506EF1" w:rsidRPr="00506EF1" w:rsidTr="00C70AEB">
        <w:tc>
          <w:tcPr>
            <w:tcW w:w="5104" w:type="dxa"/>
            <w:tcBorders>
              <w:top w:val="single" w:sz="4" w:space="0" w:color="auto"/>
              <w:left w:val="single" w:sz="4" w:space="0" w:color="000000"/>
              <w:bottom w:val="single" w:sz="4" w:space="0" w:color="000000"/>
              <w:right w:val="nil"/>
            </w:tcBorders>
          </w:tcPr>
          <w:p w:rsidR="00506EF1" w:rsidRPr="00506EF1" w:rsidRDefault="00506EF1" w:rsidP="00506EF1">
            <w:pPr>
              <w:numPr>
                <w:ilvl w:val="2"/>
                <w:numId w:val="10"/>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Actes et gestes</w:t>
            </w:r>
          </w:p>
          <w:p w:rsidR="00506EF1" w:rsidRPr="00506EF1" w:rsidRDefault="00506EF1" w:rsidP="00506EF1">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donner des instructions relatives au maniement des objets et/ou y répondre.</w:t>
            </w:r>
          </w:p>
        </w:tc>
      </w:tr>
    </w:tbl>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Enseignement, formation</w:t>
      </w:r>
    </w:p>
    <w:p w:rsidR="00506EF1" w:rsidRPr="00506EF1" w:rsidRDefault="00506EF1" w:rsidP="00506EF1">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506EF1" w:rsidRPr="00506EF1" w:rsidTr="00C70AEB">
        <w:tc>
          <w:tcPr>
            <w:tcW w:w="5070"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Ecoles et études</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parler de formations scolaires et professionnelles.</w:t>
            </w:r>
          </w:p>
        </w:tc>
      </w:tr>
      <w:tr w:rsidR="00506EF1" w:rsidRPr="00506EF1" w:rsidTr="00C70AEB">
        <w:tc>
          <w:tcPr>
            <w:tcW w:w="5070"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Branches d’enseignement, cours suivis</w:t>
            </w:r>
          </w:p>
          <w:p w:rsidR="00506EF1" w:rsidRPr="00506EF1" w:rsidRDefault="00506EF1" w:rsidP="00506EF1">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parler des formations suivies, des branches auxquelles on s’intéresse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expliquer ses motivations.</w:t>
            </w:r>
          </w:p>
        </w:tc>
      </w:tr>
      <w:tr w:rsidR="00506EF1" w:rsidRPr="00506EF1" w:rsidTr="00C70AEB">
        <w:tc>
          <w:tcPr>
            <w:tcW w:w="5070"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Examens, diplômes</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citer les diplômes et certificats que l’on a obtenus, les examens que l’on a passés ou que l’on prépare.</w:t>
            </w:r>
          </w:p>
        </w:tc>
      </w:tr>
    </w:tbl>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Langues</w:t>
      </w:r>
    </w:p>
    <w:p w:rsidR="00506EF1" w:rsidRPr="00506EF1" w:rsidRDefault="00506EF1" w:rsidP="00506EF1">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506EF1" w:rsidRPr="00506EF1" w:rsidTr="00C70AEB">
        <w:tc>
          <w:tcPr>
            <w:tcW w:w="5070"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Connaissance, maîtrise, correction de la langue</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et demander quelle(s) langue(s) on parle, comprend, lit ou écrit et à quel niveau de compétences ;</w:t>
            </w:r>
          </w:p>
          <w:p w:rsidR="00506EF1" w:rsidRPr="00506EF1" w:rsidRDefault="00506EF1" w:rsidP="00506EF1">
            <w:pPr>
              <w:numPr>
                <w:ilvl w:val="0"/>
                <w:numId w:val="11"/>
              </w:numPr>
              <w:tabs>
                <w:tab w:val="num" w:pos="61"/>
              </w:tabs>
              <w:overflowPunct w:val="0"/>
              <w:autoSpaceDE w:val="0"/>
              <w:autoSpaceDN w:val="0"/>
              <w:adjustRightInd w:val="0"/>
              <w:spacing w:before="120" w:after="120" w:line="240" w:lineRule="auto"/>
              <w:ind w:left="295"/>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si on a formulé correctement quelque chose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de préciser la prononciation d’un mot ;</w:t>
            </w:r>
          </w:p>
          <w:p w:rsidR="00506EF1" w:rsidRPr="00506EF1" w:rsidRDefault="00506EF1" w:rsidP="00506EF1">
            <w:pPr>
              <w:numPr>
                <w:ilvl w:val="0"/>
                <w:numId w:val="11"/>
              </w:numPr>
              <w:tabs>
                <w:tab w:val="num" w:pos="61"/>
              </w:tabs>
              <w:overflowPunct w:val="0"/>
              <w:autoSpaceDE w:val="0"/>
              <w:autoSpaceDN w:val="0"/>
              <w:adjustRightInd w:val="0"/>
              <w:spacing w:before="120" w:after="120" w:line="240" w:lineRule="auto"/>
              <w:ind w:left="295"/>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prier l’interlocuteur de corriger les fautes.</w:t>
            </w:r>
          </w:p>
          <w:p w:rsidR="00506EF1" w:rsidRPr="00506EF1" w:rsidRDefault="00506EF1" w:rsidP="00506EF1">
            <w:pPr>
              <w:tabs>
                <w:tab w:val="num" w:pos="61"/>
              </w:tabs>
              <w:overflowPunct w:val="0"/>
              <w:autoSpaceDE w:val="0"/>
              <w:autoSpaceDN w:val="0"/>
              <w:adjustRightInd w:val="0"/>
              <w:spacing w:before="120" w:after="120" w:line="240" w:lineRule="auto"/>
              <w:ind w:left="295"/>
              <w:textAlignment w:val="baseline"/>
              <w:rPr>
                <w:rFonts w:ascii="Times" w:eastAsia="Times New Roman" w:hAnsi="Times" w:cs="Times New Roman"/>
                <w:szCs w:val="20"/>
                <w:lang w:val="fr-FR" w:eastAsia="fr-FR"/>
              </w:rPr>
            </w:pPr>
          </w:p>
        </w:tc>
      </w:tr>
      <w:tr w:rsidR="00506EF1" w:rsidRPr="00506EF1" w:rsidTr="00C70AEB">
        <w:tc>
          <w:tcPr>
            <w:tcW w:w="5070"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Comprendre et se faire comprendre</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le sens d’un mot, d’une expression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demander comment on peut formuler une idée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dire que l’on comprend ou ne comprend pas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New Roman" w:eastAsia="Times New Roman" w:hAnsi="Times New Roman" w:cs="Times New Roman"/>
                <w:b/>
                <w:spacing w:val="-2"/>
                <w:szCs w:val="20"/>
                <w:lang w:val="fr-FR" w:eastAsia="fr-FR"/>
              </w:rPr>
            </w:pPr>
            <w:r w:rsidRPr="00506EF1">
              <w:rPr>
                <w:rFonts w:ascii="Times" w:eastAsia="Times New Roman" w:hAnsi="Times" w:cs="Times New Roman"/>
                <w:szCs w:val="20"/>
                <w:lang w:val="fr-FR" w:eastAsia="fr-FR"/>
              </w:rPr>
              <w:t>demander de parler plus lentement ou plus   clairement, de répéter ou de paraphraser.</w:t>
            </w:r>
          </w:p>
        </w:tc>
      </w:tr>
    </w:tbl>
    <w:p w:rsidR="00506EF1" w:rsidRPr="00506EF1" w:rsidRDefault="00506EF1" w:rsidP="00506EF1">
      <w:pPr>
        <w:keepNext/>
        <w:suppressAutoHyphens/>
        <w:autoSpaceDN w:val="0"/>
        <w:spacing w:before="120" w:after="0" w:line="240" w:lineRule="auto"/>
        <w:outlineLvl w:val="0"/>
        <w:rPr>
          <w:rFonts w:ascii="Times" w:eastAsia="Times New Roman" w:hAnsi="Times" w:cs="Arial"/>
          <w:b/>
          <w:bCs/>
          <w:lang w:val="fr-FR" w:eastAsia="fr-FR"/>
        </w:rPr>
      </w:pPr>
    </w:p>
    <w:p w:rsidR="00506EF1" w:rsidRPr="00506EF1" w:rsidRDefault="00506EF1" w:rsidP="00506EF1">
      <w:pPr>
        <w:keepNext/>
        <w:numPr>
          <w:ilvl w:val="0"/>
          <w:numId w:val="9"/>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506EF1">
        <w:rPr>
          <w:rFonts w:ascii="Times" w:eastAsia="Times New Roman" w:hAnsi="Times" w:cs="Arial"/>
          <w:b/>
          <w:bCs/>
          <w:lang w:val="fr-FR" w:eastAsia="fr-FR"/>
        </w:rPr>
        <w:t>Culture et société</w:t>
      </w:r>
    </w:p>
    <w:p w:rsidR="00506EF1" w:rsidRPr="00506EF1" w:rsidRDefault="00506EF1" w:rsidP="00506EF1">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506EF1" w:rsidRPr="00506EF1" w:rsidTr="00C70AEB">
        <w:tc>
          <w:tcPr>
            <w:tcW w:w="5070"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Relations sociales</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 xml:space="preserve">entrer en contact/relation en utilisant les expressions appropriées et conformément aux usages ;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à propos des règles de politesse.</w:t>
            </w:r>
          </w:p>
        </w:tc>
      </w:tr>
      <w:tr w:rsidR="00506EF1" w:rsidRPr="00506EF1" w:rsidTr="00C70AEB">
        <w:tc>
          <w:tcPr>
            <w:tcW w:w="5070"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(s’)informer à propos des traditions, des coutumes, des usages, des modes de pensée ;</w:t>
            </w:r>
          </w:p>
          <w:p w:rsidR="00506EF1" w:rsidRPr="00506EF1" w:rsidRDefault="00506EF1" w:rsidP="00506EF1">
            <w:pPr>
              <w:numPr>
                <w:ilvl w:val="2"/>
                <w:numId w:val="10"/>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506EF1">
              <w:rPr>
                <w:rFonts w:ascii="Times" w:eastAsia="Times New Roman" w:hAnsi="Times" w:cs="Times New Roman"/>
                <w:szCs w:val="20"/>
                <w:lang w:val="fr-FR" w:eastAsia="fr-FR"/>
              </w:rPr>
              <w:t>parler de thèmes de société, donner son opinion et s’enquérir de celle des autres.</w:t>
            </w:r>
          </w:p>
        </w:tc>
      </w:tr>
    </w:tbl>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5.     CONSTITUTION DES GROUPES OU REGROUPEMENT</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6.    CHARGE(S) DE COURS</w:t>
      </w: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szCs w:val="20"/>
          <w:lang w:val="fr-FR" w:eastAsia="fr-FR"/>
        </w:rPr>
        <w:t>Le chargé de cours sera un enseignant.</w:t>
      </w: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506EF1">
        <w:rPr>
          <w:rFonts w:ascii="Times New Roman" w:eastAsia="Times New Roman" w:hAnsi="Times New Roman" w:cs="Times New Roman"/>
          <w:b/>
          <w:szCs w:val="20"/>
          <w:lang w:val="fr-FR" w:eastAsia="fr-FR"/>
        </w:rPr>
        <w:t>7.   HORAIRE MINIMUM DE L’UNITE D’ENSEIGNEMENT</w:t>
      </w:r>
    </w:p>
    <w:p w:rsidR="00506EF1" w:rsidRPr="00506EF1" w:rsidRDefault="00506EF1" w:rsidP="00506EF1">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506EF1" w:rsidRPr="00506EF1" w:rsidTr="00C70AEB">
        <w:tblPrEx>
          <w:tblCellMar>
            <w:top w:w="0" w:type="dxa"/>
            <w:bottom w:w="0" w:type="dxa"/>
          </w:tblCellMar>
        </w:tblPrEx>
        <w:tc>
          <w:tcPr>
            <w:tcW w:w="4253" w:type="dxa"/>
            <w:tcBorders>
              <w:top w:val="single" w:sz="12" w:space="0" w:color="auto"/>
              <w:left w:val="single" w:sz="12" w:space="0" w:color="auto"/>
              <w:bottom w:val="single" w:sz="12" w:space="0" w:color="auto"/>
            </w:tcBorders>
          </w:tcPr>
          <w:p w:rsidR="00506EF1" w:rsidRPr="00506EF1" w:rsidRDefault="00506EF1" w:rsidP="00506EF1">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506EF1">
              <w:rPr>
                <w:rFonts w:ascii="Times New Roman" w:eastAsia="Times New Roman" w:hAnsi="Times New Roman" w:cs="Times New Roman"/>
                <w:b/>
                <w:sz w:val="20"/>
                <w:szCs w:val="20"/>
                <w:lang w:val="fr-FR" w:eastAsia="fr-FR"/>
              </w:rPr>
              <w:t>7.1. Dénomination du cours</w:t>
            </w:r>
          </w:p>
        </w:tc>
        <w:tc>
          <w:tcPr>
            <w:tcW w:w="1701" w:type="dxa"/>
            <w:tcBorders>
              <w:top w:val="single" w:sz="12" w:space="0" w:color="auto"/>
              <w:bottom w:val="single" w:sz="12" w:space="0" w:color="auto"/>
            </w:tcBorders>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Nombre de périodes</w:t>
            </w:r>
          </w:p>
        </w:tc>
      </w:tr>
      <w:tr w:rsidR="00506EF1" w:rsidRPr="00506EF1" w:rsidTr="00C70AEB">
        <w:tblPrEx>
          <w:tblCellMar>
            <w:top w:w="0" w:type="dxa"/>
            <w:bottom w:w="0" w:type="dxa"/>
          </w:tblCellMar>
        </w:tblPrEx>
        <w:tc>
          <w:tcPr>
            <w:tcW w:w="4253" w:type="dxa"/>
            <w:tcBorders>
              <w:top w:val="nil"/>
              <w:left w:val="single" w:sz="12" w:space="0" w:color="auto"/>
            </w:tcBorders>
          </w:tcPr>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Langue en situation - UE4</w:t>
            </w:r>
          </w:p>
        </w:tc>
        <w:tc>
          <w:tcPr>
            <w:tcW w:w="1701" w:type="dxa"/>
            <w:tcBorders>
              <w:top w:val="nil"/>
            </w:tcBorders>
          </w:tcPr>
          <w:p w:rsidR="00506EF1" w:rsidRPr="00506EF1" w:rsidRDefault="00506EF1" w:rsidP="00506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CG</w:t>
            </w:r>
          </w:p>
        </w:tc>
        <w:tc>
          <w:tcPr>
            <w:tcW w:w="1701" w:type="dxa"/>
            <w:tcBorders>
              <w:top w:val="nil"/>
            </w:tcBorders>
          </w:tcPr>
          <w:p w:rsidR="00506EF1" w:rsidRPr="00506EF1" w:rsidRDefault="00506EF1" w:rsidP="00506EF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506EF1" w:rsidRPr="00506EF1" w:rsidRDefault="00506EF1" w:rsidP="00506EF1">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32</w:t>
            </w:r>
          </w:p>
        </w:tc>
      </w:tr>
      <w:tr w:rsidR="00506EF1" w:rsidRPr="00506EF1" w:rsidTr="00C70AEB">
        <w:tblPrEx>
          <w:tblCellMar>
            <w:top w:w="0" w:type="dxa"/>
            <w:bottom w:w="0" w:type="dxa"/>
          </w:tblCellMar>
        </w:tblPrEx>
        <w:tc>
          <w:tcPr>
            <w:tcW w:w="5954" w:type="dxa"/>
            <w:gridSpan w:val="2"/>
            <w:tcBorders>
              <w:left w:val="single" w:sz="12" w:space="0" w:color="auto"/>
              <w:bottom w:val="nil"/>
            </w:tcBorders>
          </w:tcPr>
          <w:p w:rsidR="00506EF1" w:rsidRPr="00506EF1" w:rsidRDefault="00506EF1" w:rsidP="00506EF1">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506EF1">
              <w:rPr>
                <w:rFonts w:ascii="Times New Roman" w:eastAsia="Times New Roman" w:hAnsi="Times New Roman" w:cs="Times New Roman"/>
                <w:b/>
                <w:sz w:val="20"/>
                <w:szCs w:val="20"/>
                <w:lang w:val="fr-FR" w:eastAsia="fr-FR"/>
              </w:rPr>
              <w:t>7.2. Part d’autonomie</w:t>
            </w:r>
          </w:p>
        </w:tc>
        <w:tc>
          <w:tcPr>
            <w:tcW w:w="1701" w:type="dxa"/>
            <w:tcBorders>
              <w:bottom w:val="nil"/>
            </w:tcBorders>
          </w:tcPr>
          <w:p w:rsidR="00506EF1" w:rsidRPr="00506EF1" w:rsidRDefault="00506EF1" w:rsidP="00506EF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506EF1" w:rsidRPr="00506EF1" w:rsidRDefault="00506EF1" w:rsidP="00506EF1">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8</w:t>
            </w:r>
          </w:p>
        </w:tc>
      </w:tr>
      <w:tr w:rsidR="00506EF1" w:rsidRPr="00506EF1" w:rsidTr="00C70AEB">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506EF1" w:rsidRPr="00506EF1" w:rsidRDefault="00506EF1" w:rsidP="00506EF1">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506EF1" w:rsidRPr="00506EF1" w:rsidRDefault="00506EF1" w:rsidP="00506EF1">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506EF1">
              <w:rPr>
                <w:rFonts w:ascii="Times New Roman" w:eastAsia="Times New Roman" w:hAnsi="Times New Roman" w:cs="Times New Roman"/>
                <w:sz w:val="20"/>
                <w:szCs w:val="20"/>
                <w:lang w:val="fr-FR" w:eastAsia="fr-FR"/>
              </w:rPr>
              <w:t>40</w:t>
            </w:r>
          </w:p>
        </w:tc>
      </w:tr>
    </w:tbl>
    <w:p w:rsidR="00506EF1" w:rsidRPr="00506EF1" w:rsidRDefault="00506EF1" w:rsidP="00506EF1">
      <w:pPr>
        <w:overflowPunct w:val="0"/>
        <w:autoSpaceDE w:val="0"/>
        <w:autoSpaceDN w:val="0"/>
        <w:adjustRightInd w:val="0"/>
        <w:spacing w:before="120" w:after="0" w:line="240" w:lineRule="auto"/>
        <w:ind w:left="993"/>
        <w:jc w:val="both"/>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506EF1" w:rsidRPr="00506EF1" w:rsidRDefault="00506EF1" w:rsidP="00506EF1">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Cs w:val="20"/>
          <w:lang w:val="fr-FR" w:eastAsia="fr-FR"/>
        </w:rPr>
      </w:pPr>
      <w:r w:rsidRPr="00506EF1">
        <w:rPr>
          <w:rFonts w:ascii="Times New Roman" w:eastAsia="Times New Roman" w:hAnsi="Times New Roman" w:cs="Times New Roman"/>
          <w:b/>
          <w:szCs w:val="20"/>
          <w:lang w:val="fr-FR" w:eastAsia="fr-FR"/>
        </w:rPr>
        <w:tab/>
      </w:r>
    </w:p>
    <w:p w:rsidR="00506EF1" w:rsidRPr="00506EF1" w:rsidRDefault="00506EF1" w:rsidP="00506EF1">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506EF1" w:rsidRPr="00506EF1" w:rsidRDefault="00506EF1" w:rsidP="00506EF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9C0F95" w:rsidRDefault="009C0F95">
      <w:bookmarkStart w:id="0" w:name="_GoBack"/>
      <w:bookmarkEnd w:id="0"/>
    </w:p>
    <w:sectPr w:rsidR="009C0F95">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EF1" w:rsidRDefault="00506EF1" w:rsidP="00506EF1">
      <w:pPr>
        <w:spacing w:after="0" w:line="240" w:lineRule="auto"/>
      </w:pPr>
      <w:r>
        <w:separator/>
      </w:r>
    </w:p>
  </w:endnote>
  <w:endnote w:type="continuationSeparator" w:id="0">
    <w:p w:rsidR="00506EF1" w:rsidRDefault="00506EF1" w:rsidP="0050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06EF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06EF1">
    <w:pPr>
      <w:pStyle w:val="Pieddepage"/>
    </w:pPr>
    <w:r>
      <w:t>LANGUE EN SITUATION – UE 4</w:t>
    </w:r>
    <w:r>
      <w:tab/>
    </w:r>
    <w:r>
      <w:tab/>
      <w:t xml:space="preserve">Page </w:t>
    </w:r>
    <w:r>
      <w:rPr>
        <w:b/>
        <w:bCs/>
      </w:rPr>
      <w:fldChar w:fldCharType="begin"/>
    </w:r>
    <w:r>
      <w:rPr>
        <w:b/>
        <w:bCs/>
      </w:rPr>
      <w:instrText>PAGE  \* Arab</w:instrText>
    </w:r>
    <w:r>
      <w:rPr>
        <w:b/>
        <w:bCs/>
      </w:rPr>
      <w:instrText>ic  \* MERGEFORMAT</w:instrText>
    </w:r>
    <w:r>
      <w:rPr>
        <w:b/>
        <w:bCs/>
      </w:rPr>
      <w:fldChar w:fldCharType="separate"/>
    </w:r>
    <w:r>
      <w:rPr>
        <w:b/>
        <w:bCs/>
        <w:noProof/>
      </w:rPr>
      <w:t>14</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noProof/>
      </w:rPr>
      <w:t>14</w:t>
    </w:r>
    <w:r>
      <w:rPr>
        <w:b/>
        <w:bCs/>
      </w:rPr>
      <w:fldChar w:fldCharType="end"/>
    </w:r>
  </w:p>
  <w:p w:rsidR="00000000" w:rsidRDefault="00506EF1">
    <w:pPr>
      <w:pStyle w:val="Pieddepage"/>
    </w:pPr>
  </w:p>
  <w:p w:rsidR="00000000" w:rsidRDefault="00506EF1">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06EF1">
    <w:pPr>
      <w:pStyle w:val="Pieddepage"/>
      <w:jc w:val="right"/>
    </w:pPr>
  </w:p>
  <w:p w:rsidR="00000000" w:rsidRDefault="00506EF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EF1" w:rsidRDefault="00506EF1" w:rsidP="00506EF1">
      <w:pPr>
        <w:spacing w:after="0" w:line="240" w:lineRule="auto"/>
      </w:pPr>
      <w:r>
        <w:separator/>
      </w:r>
    </w:p>
  </w:footnote>
  <w:footnote w:type="continuationSeparator" w:id="0">
    <w:p w:rsidR="00506EF1" w:rsidRDefault="00506EF1" w:rsidP="00506EF1">
      <w:pPr>
        <w:spacing w:after="0" w:line="240" w:lineRule="auto"/>
      </w:pPr>
      <w:r>
        <w:continuationSeparator/>
      </w:r>
    </w:p>
  </w:footnote>
  <w:footnote w:id="1">
    <w:p w:rsidR="00506EF1" w:rsidRDefault="00506EF1" w:rsidP="00506EF1">
      <w:pPr>
        <w:rPr>
          <w:color w:val="000000"/>
          <w:sz w:val="18"/>
          <w:szCs w:val="18"/>
          <w:highlight w:val="yellow"/>
        </w:rPr>
      </w:pPr>
      <w:r>
        <w:rPr>
          <w:rStyle w:val="Appelnotedebasdep"/>
        </w:rPr>
        <w:footnoteRef/>
      </w:r>
      <w:r>
        <w:t xml:space="preserve">  </w:t>
      </w:r>
      <w:r>
        <w:rPr>
          <w:sz w:val="18"/>
          <w:szCs w:val="18"/>
        </w:rPr>
        <w:t>I</w:t>
      </w:r>
      <w:r>
        <w:rPr>
          <w:color w:val="000000"/>
          <w:sz w:val="18"/>
          <w:szCs w:val="18"/>
        </w:rPr>
        <w:t>l s'agit de «la variété de langue dans laquelle tous les membres d'une communauté linguistique acceptent de se reconnaître» (KLINKENBERG, J. – M,</w:t>
      </w:r>
      <w:r>
        <w:rPr>
          <w:i/>
          <w:color w:val="000000"/>
          <w:sz w:val="18"/>
          <w:szCs w:val="18"/>
        </w:rPr>
        <w:t xml:space="preserve"> Des langues romanes</w:t>
      </w:r>
      <w:r>
        <w:rPr>
          <w:color w:val="000000"/>
          <w:sz w:val="18"/>
          <w:szCs w:val="18"/>
        </w:rPr>
        <w:t>, Duculot, LLN, 1994, p. 38).</w:t>
      </w:r>
    </w:p>
    <w:p w:rsidR="00506EF1" w:rsidRDefault="00506EF1" w:rsidP="00506EF1">
      <w:pPr>
        <w:pStyle w:val="Notedebasdepage"/>
      </w:pPr>
    </w:p>
  </w:footnote>
  <w:footnote w:id="2">
    <w:p w:rsidR="00506EF1" w:rsidRDefault="00506EF1" w:rsidP="00506EF1">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3">
    <w:p w:rsidR="00506EF1" w:rsidRDefault="00506EF1" w:rsidP="00506EF1">
      <w:pPr>
        <w:pStyle w:val="Notedebasdepage"/>
        <w:rPr>
          <w:sz w:val="18"/>
          <w:szCs w:val="18"/>
          <w:lang w:val="fr-BE"/>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à 37</w:t>
      </w:r>
    </w:p>
  </w:footnote>
  <w:footnote w:id="4">
    <w:p w:rsidR="00506EF1" w:rsidRDefault="00506EF1" w:rsidP="00506EF1">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506EF1" w:rsidRDefault="00506EF1" w:rsidP="00506EF1">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06EF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06EF1">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06EF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F9224B5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A068F"/>
    <w:multiLevelType w:val="hybridMultilevel"/>
    <w:tmpl w:val="7A98A118"/>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84270C9"/>
    <w:multiLevelType w:val="hybridMultilevel"/>
    <w:tmpl w:val="5BC63222"/>
    <w:lvl w:ilvl="0" w:tplc="4B3A86DA">
      <w:start w:val="1"/>
      <w:numFmt w:val="bullet"/>
      <w:lvlText w:val=""/>
      <w:lvlJc w:val="left"/>
      <w:pPr>
        <w:ind w:left="1713" w:hanging="360"/>
      </w:pPr>
      <w:rPr>
        <w:rFonts w:ascii="Symbol" w:hAnsi="Symbol" w:hint="default"/>
        <w:sz w:val="18"/>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5" w15:restartNumberingAfterBreak="0">
    <w:nsid w:val="502A17A8"/>
    <w:multiLevelType w:val="hybridMultilevel"/>
    <w:tmpl w:val="C07E14F2"/>
    <w:lvl w:ilvl="0" w:tplc="78222E34">
      <w:start w:val="1"/>
      <w:numFmt w:val="decimal"/>
      <w:lvlText w:val="%1."/>
      <w:lvlJc w:val="left"/>
      <w:pPr>
        <w:ind w:left="432" w:hanging="432"/>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0B62FB"/>
    <w:multiLevelType w:val="hybridMultilevel"/>
    <w:tmpl w:val="2926DD4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9" w15:restartNumberingAfterBreak="0">
    <w:nsid w:val="6BC41508"/>
    <w:multiLevelType w:val="hybridMultilevel"/>
    <w:tmpl w:val="A1027546"/>
    <w:lvl w:ilvl="0" w:tplc="080C000F">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6EFD2E60"/>
    <w:multiLevelType w:val="hybridMultilevel"/>
    <w:tmpl w:val="A82E78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2" w15:restartNumberingAfterBreak="0">
    <w:nsid w:val="7C8017A6"/>
    <w:multiLevelType w:val="hybridMultilevel"/>
    <w:tmpl w:val="E632A2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985" w:hanging="283"/>
        </w:pPr>
        <w:rPr>
          <w:rFonts w:ascii="Symbol" w:hAnsi="Symbol" w:hint="default"/>
        </w:rPr>
      </w:lvl>
    </w:lvlOverride>
  </w:num>
  <w:num w:numId="2">
    <w:abstractNumId w:val="1"/>
  </w:num>
  <w:num w:numId="3">
    <w:abstractNumId w:val="1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45"/>
    <w:rsid w:val="00506EF1"/>
    <w:rsid w:val="009C0F95"/>
    <w:rsid w:val="00E43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776A0-1A0C-4A55-9CE6-4BD70D04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06EF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506EF1"/>
    <w:rPr>
      <w:rFonts w:ascii="Times New Roman" w:eastAsia="Times New Roman" w:hAnsi="Times New Roman" w:cs="Times New Roman"/>
      <w:sz w:val="20"/>
      <w:szCs w:val="20"/>
      <w:lang w:val="fr-FR" w:eastAsia="fr-FR"/>
    </w:rPr>
  </w:style>
  <w:style w:type="character" w:styleId="Appelnotedebasdep">
    <w:name w:val="footnote reference"/>
    <w:semiHidden/>
    <w:rsid w:val="00506EF1"/>
    <w:rPr>
      <w:vertAlign w:val="superscript"/>
    </w:rPr>
  </w:style>
  <w:style w:type="paragraph" w:styleId="Notedebasdepage">
    <w:name w:val="footnote text"/>
    <w:basedOn w:val="Normal"/>
    <w:link w:val="NotedebasdepageCar"/>
    <w:semiHidden/>
    <w:rsid w:val="00506E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506EF1"/>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506EF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rsid w:val="00506EF1"/>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3443</Words>
  <Characters>18937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2024-08-28T09:10:00Z</dcterms:created>
  <dcterms:modified xsi:type="dcterms:W3CDTF">2024-08-28T09:10:00Z</dcterms:modified>
</cp:coreProperties>
</file>